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right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997835" cy="216281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  <w:rPr>
          <w:rFonts w:cs="Arial"/>
        </w:rPr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Pr="007447A7" w:rsidRDefault="00C22CF9" w:rsidP="00C22CF9">
      <w:pPr>
        <w:tabs>
          <w:tab w:val="clear" w:pos="-720"/>
          <w:tab w:val="left" w:pos="-1985"/>
          <w:tab w:val="left" w:pos="-1843"/>
        </w:tabs>
        <w:ind w:right="-1" w:firstLine="0"/>
        <w:jc w:val="center"/>
        <w:rPr>
          <w:b/>
          <w:sz w:val="36"/>
          <w:szCs w:val="36"/>
        </w:rPr>
      </w:pPr>
      <w:r w:rsidRPr="007447A7">
        <w:rPr>
          <w:b/>
          <w:sz w:val="36"/>
          <w:szCs w:val="36"/>
        </w:rPr>
        <w:t>СТЕНДЫ  ТОРМОЗНЫЕ  СИЛОВЫЕ  СТС</w:t>
      </w:r>
    </w:p>
    <w:p w:rsidR="00C22CF9" w:rsidRPr="000B7CB4" w:rsidRDefault="00C22CF9" w:rsidP="00C22CF9">
      <w:pPr>
        <w:tabs>
          <w:tab w:val="clear" w:pos="-720"/>
          <w:tab w:val="left" w:pos="-1985"/>
          <w:tab w:val="left" w:pos="-1843"/>
        </w:tabs>
        <w:ind w:right="-1" w:firstLine="0"/>
        <w:jc w:val="center"/>
        <w:rPr>
          <w:b/>
          <w:sz w:val="36"/>
          <w:szCs w:val="36"/>
        </w:rPr>
      </w:pPr>
    </w:p>
    <w:p w:rsidR="00C22CF9" w:rsidRPr="000B7CB4" w:rsidRDefault="00C22CF9" w:rsidP="00C22CF9">
      <w:pPr>
        <w:tabs>
          <w:tab w:val="clear" w:pos="-720"/>
          <w:tab w:val="left" w:pos="-1985"/>
          <w:tab w:val="left" w:pos="-1843"/>
        </w:tabs>
        <w:ind w:right="-1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МЕТОДИКА  ПОВЕРКИ</w:t>
      </w:r>
    </w:p>
    <w:p w:rsidR="00C22CF9" w:rsidRPr="000B7CB4" w:rsidRDefault="00C22CF9" w:rsidP="00C22CF9">
      <w:pPr>
        <w:tabs>
          <w:tab w:val="clear" w:pos="-720"/>
          <w:tab w:val="left" w:pos="-1985"/>
          <w:tab w:val="left" w:pos="-1843"/>
        </w:tabs>
        <w:ind w:right="-1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МП 2301-137-2007</w:t>
      </w: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985"/>
        </w:tabs>
        <w:ind w:right="-1" w:firstLine="0"/>
        <w:jc w:val="center"/>
      </w:pPr>
    </w:p>
    <w:p w:rsidR="00C22CF9" w:rsidRDefault="00C22CF9" w:rsidP="00C22CF9">
      <w:pPr>
        <w:tabs>
          <w:tab w:val="clear" w:pos="-720"/>
          <w:tab w:val="left" w:pos="-1843"/>
        </w:tabs>
        <w:ind w:firstLine="0"/>
        <w:jc w:val="center"/>
        <w:rPr>
          <w:rFonts w:cs="Arial"/>
          <w:szCs w:val="24"/>
        </w:rPr>
      </w:pPr>
    </w:p>
    <w:p w:rsidR="00C22CF9" w:rsidRDefault="00C22CF9" w:rsidP="00C22CF9">
      <w:pPr>
        <w:tabs>
          <w:tab w:val="clear" w:pos="-720"/>
          <w:tab w:val="left" w:pos="-1843"/>
        </w:tabs>
        <w:ind w:firstLine="0"/>
        <w:jc w:val="right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>
            <wp:extent cx="3053080" cy="1288415"/>
            <wp:effectExtent l="19050" t="0" r="0" b="0"/>
            <wp:docPr id="2" name="Рисунок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C377CC" w:rsidRDefault="00C22CF9" w:rsidP="00C22CF9">
      <w:pPr>
        <w:tabs>
          <w:tab w:val="clear" w:pos="-720"/>
          <w:tab w:val="left" w:pos="-1843"/>
        </w:tabs>
        <w:ind w:firstLine="0"/>
        <w:jc w:val="center"/>
        <w:rPr>
          <w:rFonts w:cs="Arial"/>
          <w:szCs w:val="24"/>
        </w:rPr>
      </w:pPr>
      <w:r>
        <w:rPr>
          <w:sz w:val="22"/>
        </w:rPr>
        <w:br w:type="page"/>
      </w:r>
    </w:p>
    <w:p w:rsidR="00C22CF9" w:rsidRPr="007447A7" w:rsidRDefault="00C22CF9" w:rsidP="00C22CF9">
      <w:pPr>
        <w:pStyle w:val="afffff9"/>
        <w:keepNext w:val="0"/>
        <w:keepLines w:val="0"/>
        <w:spacing w:before="0" w:after="0" w:line="360" w:lineRule="auto"/>
        <w:rPr>
          <w:rFonts w:ascii="Verdana" w:hAnsi="Verdana"/>
          <w:kern w:val="0"/>
          <w:sz w:val="28"/>
          <w:szCs w:val="28"/>
        </w:rPr>
      </w:pPr>
      <w:r w:rsidRPr="007447A7">
        <w:rPr>
          <w:rFonts w:ascii="Verdana" w:hAnsi="Verdana"/>
          <w:kern w:val="0"/>
          <w:sz w:val="28"/>
          <w:szCs w:val="28"/>
        </w:rPr>
        <w:lastRenderedPageBreak/>
        <w:t>Содержание</w:t>
      </w:r>
    </w:p>
    <w:p w:rsidR="00C22CF9" w:rsidRPr="00C377CC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szCs w:val="24"/>
        </w:rPr>
      </w:pPr>
    </w:p>
    <w:p w:rsidR="00C22CF9" w:rsidRDefault="00C22CF9" w:rsidP="00C22CF9">
      <w:pPr>
        <w:pStyle w:val="12"/>
        <w:rPr>
          <w:rFonts w:ascii="Times New Roman" w:hAnsi="Times New Roman"/>
          <w:b w:val="0"/>
          <w:noProof/>
          <w:kern w:val="0"/>
          <w:szCs w:val="24"/>
        </w:rPr>
      </w:pPr>
      <w:r>
        <w:fldChar w:fldCharType="begin"/>
      </w:r>
      <w:r>
        <w:instrText xml:space="preserve"> TOC \o "1-2" </w:instrText>
      </w:r>
      <w:r>
        <w:fldChar w:fldCharType="separate"/>
      </w:r>
      <w:r w:rsidRPr="00A000BC">
        <w:rPr>
          <w:smallCaps/>
          <w:noProof/>
          <w:spacing w:val="20"/>
        </w:rPr>
        <w:t>1.</w:t>
      </w:r>
      <w:r>
        <w:rPr>
          <w:rFonts w:ascii="Times New Roman" w:hAnsi="Times New Roman"/>
          <w:b w:val="0"/>
          <w:noProof/>
          <w:kern w:val="0"/>
          <w:szCs w:val="24"/>
        </w:rPr>
        <w:tab/>
      </w:r>
      <w:r w:rsidRPr="00A000BC">
        <w:rPr>
          <w:smallCaps/>
          <w:noProof/>
          <w:spacing w:val="20"/>
        </w:rPr>
        <w:t>ОПЕРАЦИИ И СРЕДСТВА ПОВЕРКИ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_Toc121890778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22CF9" w:rsidRDefault="00C22CF9" w:rsidP="00C22CF9">
      <w:pPr>
        <w:pStyle w:val="12"/>
        <w:rPr>
          <w:rFonts w:ascii="Times New Roman" w:hAnsi="Times New Roman"/>
          <w:b w:val="0"/>
          <w:noProof/>
          <w:kern w:val="0"/>
          <w:szCs w:val="24"/>
        </w:rPr>
      </w:pPr>
      <w:r w:rsidRPr="00A000BC">
        <w:rPr>
          <w:smallCaps/>
          <w:noProof/>
          <w:spacing w:val="20"/>
        </w:rPr>
        <w:t>2.</w:t>
      </w:r>
      <w:r>
        <w:rPr>
          <w:rFonts w:ascii="Times New Roman" w:hAnsi="Times New Roman"/>
          <w:b w:val="0"/>
          <w:noProof/>
          <w:kern w:val="0"/>
          <w:szCs w:val="24"/>
        </w:rPr>
        <w:tab/>
      </w:r>
      <w:r w:rsidRPr="00A000BC">
        <w:rPr>
          <w:smallCaps/>
          <w:noProof/>
          <w:spacing w:val="20"/>
        </w:rPr>
        <w:t>УСЛОВИЯ ПОВЕРКИ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_Toc121890779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22CF9" w:rsidRDefault="00C22CF9" w:rsidP="00C22CF9">
      <w:pPr>
        <w:pStyle w:val="12"/>
        <w:rPr>
          <w:rFonts w:ascii="Times New Roman" w:hAnsi="Times New Roman"/>
          <w:b w:val="0"/>
          <w:noProof/>
          <w:kern w:val="0"/>
          <w:szCs w:val="24"/>
        </w:rPr>
      </w:pPr>
      <w:r w:rsidRPr="00A000BC">
        <w:rPr>
          <w:smallCaps/>
          <w:noProof/>
          <w:spacing w:val="20"/>
        </w:rPr>
        <w:t>3.</w:t>
      </w:r>
      <w:r>
        <w:rPr>
          <w:rFonts w:ascii="Times New Roman" w:hAnsi="Times New Roman"/>
          <w:b w:val="0"/>
          <w:noProof/>
          <w:kern w:val="0"/>
          <w:szCs w:val="24"/>
        </w:rPr>
        <w:tab/>
      </w:r>
      <w:r w:rsidRPr="00A000BC">
        <w:rPr>
          <w:smallCaps/>
          <w:noProof/>
          <w:spacing w:val="20"/>
        </w:rPr>
        <w:t>ПОДГОТОВКА К ПОВЕРКЕ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_Toc121890780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22CF9" w:rsidRDefault="00C22CF9" w:rsidP="00C22CF9">
      <w:pPr>
        <w:pStyle w:val="12"/>
        <w:rPr>
          <w:rFonts w:ascii="Times New Roman" w:hAnsi="Times New Roman"/>
          <w:b w:val="0"/>
          <w:noProof/>
          <w:kern w:val="0"/>
          <w:szCs w:val="24"/>
        </w:rPr>
      </w:pPr>
      <w:r w:rsidRPr="00A000BC">
        <w:rPr>
          <w:smallCaps/>
          <w:noProof/>
          <w:spacing w:val="20"/>
        </w:rPr>
        <w:t>4.</w:t>
      </w:r>
      <w:r>
        <w:rPr>
          <w:rFonts w:ascii="Times New Roman" w:hAnsi="Times New Roman"/>
          <w:b w:val="0"/>
          <w:noProof/>
          <w:kern w:val="0"/>
          <w:szCs w:val="24"/>
        </w:rPr>
        <w:tab/>
      </w:r>
      <w:r w:rsidRPr="00A000BC">
        <w:rPr>
          <w:smallCaps/>
          <w:noProof/>
          <w:spacing w:val="20"/>
        </w:rPr>
        <w:t>ПРОВЕДЕНИЕ ПОВЕРКИ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_Toc121890781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22CF9" w:rsidRDefault="00C22CF9" w:rsidP="00C22CF9">
      <w:pPr>
        <w:pStyle w:val="12"/>
        <w:rPr>
          <w:rFonts w:ascii="Times New Roman" w:hAnsi="Times New Roman"/>
          <w:b w:val="0"/>
          <w:noProof/>
          <w:kern w:val="0"/>
          <w:szCs w:val="24"/>
        </w:rPr>
      </w:pPr>
      <w:r w:rsidRPr="00A000BC">
        <w:rPr>
          <w:smallCaps/>
          <w:noProof/>
          <w:spacing w:val="20"/>
        </w:rPr>
        <w:t>5.</w:t>
      </w:r>
      <w:r>
        <w:rPr>
          <w:rFonts w:ascii="Times New Roman" w:hAnsi="Times New Roman"/>
          <w:b w:val="0"/>
          <w:noProof/>
          <w:kern w:val="0"/>
          <w:szCs w:val="24"/>
        </w:rPr>
        <w:tab/>
      </w:r>
      <w:r w:rsidRPr="00A000BC">
        <w:rPr>
          <w:smallCaps/>
          <w:noProof/>
          <w:spacing w:val="20"/>
        </w:rPr>
        <w:t>ОФОРМЛЕНИЕ РЕЗУЛЬТАТОВ ПОВЕРКИ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_Toc121890782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C22CF9" w:rsidRDefault="00C22CF9" w:rsidP="00C22CF9">
      <w:pPr>
        <w:pStyle w:val="12"/>
        <w:rPr>
          <w:rFonts w:ascii="Times New Roman" w:hAnsi="Times New Roman"/>
          <w:b w:val="0"/>
          <w:noProof/>
          <w:kern w:val="0"/>
          <w:szCs w:val="24"/>
        </w:rPr>
      </w:pPr>
      <w:r w:rsidRPr="00A000BC">
        <w:rPr>
          <w:smallCaps/>
          <w:noProof/>
          <w:spacing w:val="20"/>
        </w:rPr>
        <w:t>6.</w:t>
      </w:r>
      <w:r>
        <w:rPr>
          <w:rFonts w:ascii="Times New Roman" w:hAnsi="Times New Roman"/>
          <w:b w:val="0"/>
          <w:noProof/>
          <w:kern w:val="0"/>
          <w:szCs w:val="24"/>
        </w:rPr>
        <w:tab/>
      </w:r>
      <w:r w:rsidRPr="00A000BC">
        <w:rPr>
          <w:smallCaps/>
          <w:noProof/>
          <w:spacing w:val="20"/>
        </w:rPr>
        <w:t>ОПИСАНИЕ СЕРВИСНОЙ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_Toc121890783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C22CF9" w:rsidRDefault="00C22CF9" w:rsidP="00C22CF9">
      <w:pPr>
        <w:pStyle w:val="12"/>
        <w:rPr>
          <w:rFonts w:ascii="Times New Roman" w:hAnsi="Times New Roman"/>
          <w:b w:val="0"/>
          <w:noProof/>
          <w:kern w:val="0"/>
          <w:szCs w:val="24"/>
        </w:rPr>
      </w:pPr>
      <w:r w:rsidRPr="00A000BC">
        <w:rPr>
          <w:smallCaps/>
          <w:noProof/>
          <w:spacing w:val="20"/>
        </w:rPr>
        <w:t>Приложение 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_Toc121890784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C22CF9" w:rsidRDefault="00C22CF9" w:rsidP="00C22CF9">
      <w:pPr>
        <w:pStyle w:val="12"/>
        <w:rPr>
          <w:rFonts w:ascii="Times New Roman" w:hAnsi="Times New Roman"/>
          <w:b w:val="0"/>
          <w:noProof/>
          <w:kern w:val="0"/>
          <w:szCs w:val="24"/>
        </w:rPr>
      </w:pPr>
    </w:p>
    <w:p w:rsidR="00C22CF9" w:rsidRDefault="00C22CF9" w:rsidP="00C22CF9">
      <w:pPr>
        <w:pStyle w:val="12"/>
      </w:pPr>
      <w:r>
        <w:fldChar w:fldCharType="end"/>
      </w:r>
    </w:p>
    <w:p w:rsidR="00C22CF9" w:rsidRPr="006C2DA7" w:rsidRDefault="00C22CF9" w:rsidP="00C22CF9">
      <w:pPr>
        <w:pStyle w:val="Date"/>
        <w:widowControl/>
        <w:tabs>
          <w:tab w:val="left" w:pos="-720"/>
          <w:tab w:val="left" w:pos="567"/>
        </w:tabs>
        <w:spacing w:before="0" w:line="360" w:lineRule="auto"/>
        <w:rPr>
          <w:caps/>
        </w:rPr>
      </w:pPr>
    </w:p>
    <w:p w:rsidR="00C22CF9" w:rsidRPr="006C2DA7" w:rsidRDefault="00C22CF9" w:rsidP="00C22CF9">
      <w:pPr>
        <w:pStyle w:val="a9"/>
        <w:tabs>
          <w:tab w:val="clear" w:pos="187"/>
          <w:tab w:val="left" w:pos="-2977"/>
        </w:tabs>
        <w:ind w:left="0" w:firstLine="0"/>
        <w:rPr>
          <w:sz w:val="24"/>
        </w:rPr>
        <w:sectPr w:rsidR="00C22CF9" w:rsidRPr="006C2DA7" w:rsidSect="00EB23B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851" w:right="567" w:bottom="851" w:left="1418" w:header="0" w:footer="567" w:gutter="0"/>
          <w:cols w:space="720"/>
          <w:titlePg/>
        </w:sectPr>
      </w:pPr>
    </w:p>
    <w:p w:rsidR="00C22CF9" w:rsidRPr="000B16B2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lastRenderedPageBreak/>
        <w:t>Настоящая методика распространяется на с</w:t>
      </w:r>
      <w:r w:rsidRPr="000B16B2">
        <w:t>тенды тормозные силовые СТС (д</w:t>
      </w:r>
      <w:r w:rsidRPr="000B16B2">
        <w:t>а</w:t>
      </w:r>
      <w:r w:rsidRPr="000B16B2">
        <w:t>лее стенд)</w:t>
      </w:r>
      <w:r>
        <w:t xml:space="preserve">, изготавливаемые по </w:t>
      </w:r>
      <w:r w:rsidRPr="000B16B2">
        <w:t>ТУ4577-022-23536097-2000</w:t>
      </w:r>
      <w:r>
        <w:t xml:space="preserve"> и устанавливает методы и средства его первичной и периодической поверки</w:t>
      </w:r>
      <w:r w:rsidRPr="000B16B2">
        <w:t>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0B16B2">
        <w:t>Межповерочный</w:t>
      </w:r>
      <w:r>
        <w:t xml:space="preserve"> интервал – 1 год.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AF3A07" w:rsidRDefault="00C22CF9" w:rsidP="00C22CF9">
      <w:pPr>
        <w:pStyle w:val="1"/>
        <w:keepLines w:val="0"/>
        <w:numPr>
          <w:ilvl w:val="0"/>
          <w:numId w:val="5"/>
        </w:numPr>
        <w:tabs>
          <w:tab w:val="clear" w:pos="284"/>
          <w:tab w:val="clear" w:pos="360"/>
          <w:tab w:val="num" w:pos="1418"/>
        </w:tabs>
        <w:suppressAutoHyphens w:val="0"/>
        <w:spacing w:before="240" w:line="240" w:lineRule="auto"/>
        <w:ind w:left="0" w:firstLine="720"/>
        <w:jc w:val="left"/>
        <w:rPr>
          <w:caps w:val="0"/>
          <w:smallCaps/>
          <w:spacing w:val="20"/>
          <w:szCs w:val="24"/>
        </w:rPr>
      </w:pPr>
      <w:bookmarkStart w:id="0" w:name="_Toc121890778"/>
      <w:r>
        <w:rPr>
          <w:caps w:val="0"/>
          <w:smallCaps/>
          <w:spacing w:val="20"/>
          <w:szCs w:val="24"/>
        </w:rPr>
        <w:t>ОПЕРАЦИИ И СРЕДСТВА ПОВЕРКИ</w:t>
      </w:r>
      <w:bookmarkEnd w:id="0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1" w:name="_Ref101835998"/>
      <w:r>
        <w:t>При проведении поверки, должны производиться операции, согласно та</w:t>
      </w:r>
      <w:r>
        <w:t>б</w:t>
      </w:r>
      <w:r>
        <w:t>лице 1</w:t>
      </w:r>
      <w:r w:rsidRPr="00073D10">
        <w:t>:</w:t>
      </w:r>
      <w:bookmarkEnd w:id="1"/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1</w:t>
      </w:r>
      <w:r w:rsidRPr="00781D32">
        <w:rPr>
          <w:rFonts w:cs="Arial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984"/>
        <w:gridCol w:w="1843"/>
        <w:gridCol w:w="1950"/>
      </w:tblGrid>
      <w:tr w:rsidR="00C22CF9" w:rsidTr="009A2E88">
        <w:tc>
          <w:tcPr>
            <w:tcW w:w="4361" w:type="dxa"/>
            <w:vMerge w:val="restart"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82FF7">
              <w:rPr>
                <w:b/>
                <w:sz w:val="22"/>
                <w:szCs w:val="22"/>
              </w:rPr>
              <w:t>Наименование оп</w:t>
            </w:r>
            <w:r w:rsidRPr="00B82FF7">
              <w:rPr>
                <w:b/>
                <w:sz w:val="22"/>
                <w:szCs w:val="22"/>
              </w:rPr>
              <w:t>е</w:t>
            </w:r>
            <w:r w:rsidRPr="00B82FF7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984" w:type="dxa"/>
            <w:vMerge w:val="restart"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82FF7">
              <w:rPr>
                <w:b/>
                <w:sz w:val="22"/>
                <w:szCs w:val="22"/>
              </w:rPr>
              <w:t>Номер пункта документа по поверки</w:t>
            </w:r>
          </w:p>
        </w:tc>
        <w:tc>
          <w:tcPr>
            <w:tcW w:w="3793" w:type="dxa"/>
            <w:gridSpan w:val="2"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82FF7">
              <w:rPr>
                <w:b/>
                <w:sz w:val="22"/>
                <w:szCs w:val="22"/>
              </w:rPr>
              <w:t>Проведение операции при</w:t>
            </w:r>
          </w:p>
        </w:tc>
      </w:tr>
      <w:tr w:rsidR="00C22CF9" w:rsidTr="009A2E88">
        <w:tc>
          <w:tcPr>
            <w:tcW w:w="4361" w:type="dxa"/>
            <w:vMerge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82FF7">
              <w:rPr>
                <w:b/>
                <w:sz w:val="22"/>
                <w:szCs w:val="22"/>
              </w:rPr>
              <w:t>первичной поверки</w:t>
            </w:r>
          </w:p>
        </w:tc>
        <w:tc>
          <w:tcPr>
            <w:tcW w:w="1950" w:type="dxa"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82FF7">
              <w:rPr>
                <w:b/>
                <w:sz w:val="22"/>
                <w:szCs w:val="22"/>
              </w:rPr>
              <w:t>периодической поверки</w:t>
            </w:r>
          </w:p>
        </w:tc>
      </w:tr>
      <w:tr w:rsidR="00C22CF9" w:rsidTr="009A2E88">
        <w:tc>
          <w:tcPr>
            <w:tcW w:w="436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Определение критичной величины износа роликов</w:t>
            </w:r>
          </w:p>
        </w:tc>
        <w:tc>
          <w:tcPr>
            <w:tcW w:w="1984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fldChar w:fldCharType="begin"/>
            </w:r>
            <w:r>
              <w:instrText xml:space="preserve"> REF _Ref101836166 \r \h </w:instrText>
            </w:r>
            <w:r>
              <w:fldChar w:fldCharType="separate"/>
            </w:r>
            <w:r>
              <w:t>5.1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950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</w:tr>
      <w:tr w:rsidR="00C22CF9" w:rsidTr="009A2E88">
        <w:tc>
          <w:tcPr>
            <w:tcW w:w="436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Определение относительной погрешности при измерении тормозной с</w:t>
            </w:r>
            <w:r>
              <w:t>и</w:t>
            </w:r>
            <w:r>
              <w:t>лы</w:t>
            </w:r>
          </w:p>
        </w:tc>
        <w:tc>
          <w:tcPr>
            <w:tcW w:w="1984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fldSimple w:instr=" REF _Ref124825567 \r \h  \* MERGEFORMAT ">
              <w:r>
                <w:t>5.5.1</w:t>
              </w:r>
            </w:fldSimple>
          </w:p>
        </w:tc>
        <w:tc>
          <w:tcPr>
            <w:tcW w:w="1843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  <w:tc>
          <w:tcPr>
            <w:tcW w:w="1950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</w:tr>
      <w:tr w:rsidR="00C22CF9" w:rsidTr="009A2E88">
        <w:tc>
          <w:tcPr>
            <w:tcW w:w="436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Определение относительной п</w:t>
            </w:r>
            <w:r>
              <w:t>о</w:t>
            </w:r>
            <w:r>
              <w:t>грешности при измерении силы, созд</w:t>
            </w:r>
            <w:r>
              <w:t>а</w:t>
            </w:r>
            <w:r>
              <w:t>ваемой на органе управления</w:t>
            </w:r>
          </w:p>
        </w:tc>
        <w:tc>
          <w:tcPr>
            <w:tcW w:w="1984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fldSimple w:instr=" REF _Ref101779714 \r \h  \* MERGEFORMAT ">
              <w:r>
                <w:t>5.5.2</w:t>
              </w:r>
            </w:fldSimple>
          </w:p>
        </w:tc>
        <w:tc>
          <w:tcPr>
            <w:tcW w:w="1843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  <w:tc>
          <w:tcPr>
            <w:tcW w:w="1950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</w:tr>
      <w:tr w:rsidR="00C22CF9" w:rsidTr="009A2E88">
        <w:tc>
          <w:tcPr>
            <w:tcW w:w="436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Определение относительной п</w:t>
            </w:r>
            <w:r>
              <w:t>о</w:t>
            </w:r>
            <w:r>
              <w:t>грешности при измерении массы</w:t>
            </w:r>
          </w:p>
        </w:tc>
        <w:tc>
          <w:tcPr>
            <w:tcW w:w="1984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fldSimple w:instr=" REF _Ref124825581 \r \h  \* MERGEFORMAT ">
              <w:r>
                <w:t>5.5.3</w:t>
              </w:r>
            </w:fldSimple>
          </w:p>
        </w:tc>
        <w:tc>
          <w:tcPr>
            <w:tcW w:w="1843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  <w:tc>
          <w:tcPr>
            <w:tcW w:w="1950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</w:tr>
      <w:tr w:rsidR="00C22CF9" w:rsidTr="009A2E88">
        <w:tc>
          <w:tcPr>
            <w:tcW w:w="436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Определение относительной погрешности при измерении давл</w:t>
            </w:r>
            <w:r>
              <w:t>е</w:t>
            </w:r>
            <w:r>
              <w:t xml:space="preserve">ния в </w:t>
            </w:r>
            <w:proofErr w:type="spellStart"/>
            <w:r>
              <w:t>пневмоприводе</w:t>
            </w:r>
            <w:proofErr w:type="spellEnd"/>
          </w:p>
        </w:tc>
        <w:tc>
          <w:tcPr>
            <w:tcW w:w="1984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fldSimple w:instr=" REF _Ref124825611 \r \h  \* MERGEFORMAT ">
              <w:r>
                <w:t>5.5.4</w:t>
              </w:r>
            </w:fldSimple>
          </w:p>
        </w:tc>
        <w:tc>
          <w:tcPr>
            <w:tcW w:w="1843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  <w:tc>
          <w:tcPr>
            <w:tcW w:w="1950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+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2" w:name="_Ref101779576"/>
      <w:r>
        <w:t>Используемые при поверке стенда средства поверки и их нормативно-технические характеристики приведены в таблице 2.</w:t>
      </w:r>
      <w:bookmarkEnd w:id="2"/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bookmarkStart w:id="3" w:name="_Ref101779444"/>
      <w:bookmarkStart w:id="4" w:name="_Ref121631384"/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2</w:t>
      </w:r>
      <w:r w:rsidRPr="00781D32">
        <w:rPr>
          <w:rFonts w:cs="Arial"/>
        </w:rPr>
        <w:fldChar w:fldCharType="end"/>
      </w:r>
      <w:bookmarkEnd w:id="4"/>
      <w:r w:rsidRPr="00F06860">
        <w:t>.</w:t>
      </w:r>
      <w:bookmarkEnd w:id="3"/>
      <w:r>
        <w:t xml:space="preserve"> Средства поверки и их нормативно-технические характеристики.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8187"/>
      </w:tblGrid>
      <w:tr w:rsidR="00C22CF9" w:rsidTr="009A2E88">
        <w:tc>
          <w:tcPr>
            <w:tcW w:w="1951" w:type="dxa"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82FF7">
              <w:rPr>
                <w:b/>
                <w:sz w:val="22"/>
                <w:szCs w:val="22"/>
              </w:rPr>
              <w:t>Номер пункта документа по поверки</w:t>
            </w:r>
          </w:p>
        </w:tc>
        <w:tc>
          <w:tcPr>
            <w:tcW w:w="8187" w:type="dxa"/>
            <w:vAlign w:val="center"/>
          </w:tcPr>
          <w:p w:rsidR="00C22CF9" w:rsidRPr="00B82FF7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82FF7">
              <w:rPr>
                <w:b/>
                <w:sz w:val="22"/>
                <w:szCs w:val="22"/>
              </w:rPr>
              <w:t>Наименование и тип (условное обозначение) основного или вспомог</w:t>
            </w:r>
            <w:r w:rsidRPr="00B82FF7">
              <w:rPr>
                <w:b/>
                <w:sz w:val="22"/>
                <w:szCs w:val="22"/>
              </w:rPr>
              <w:t>а</w:t>
            </w:r>
            <w:r w:rsidRPr="00B82FF7">
              <w:rPr>
                <w:b/>
                <w:sz w:val="22"/>
                <w:szCs w:val="22"/>
              </w:rPr>
              <w:t>тельного средства поверки; обозначение нормативного документа, регламентирующего технические требования, и (или) метрологические и основные технические характеристики сре</w:t>
            </w:r>
            <w:r w:rsidRPr="00B82FF7">
              <w:rPr>
                <w:b/>
                <w:sz w:val="22"/>
                <w:szCs w:val="22"/>
              </w:rPr>
              <w:t>д</w:t>
            </w:r>
            <w:r w:rsidRPr="00B82FF7">
              <w:rPr>
                <w:b/>
                <w:sz w:val="22"/>
                <w:szCs w:val="22"/>
              </w:rPr>
              <w:t>ства поверки</w:t>
            </w:r>
          </w:p>
        </w:tc>
      </w:tr>
      <w:tr w:rsidR="00C22CF9" w:rsidTr="009A2E88">
        <w:tc>
          <w:tcPr>
            <w:tcW w:w="195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fldSimple w:instr=" REF _Ref124825567 \r \h  \* MERGEFORMAT ">
              <w:r>
                <w:t>5.5.1</w:t>
              </w:r>
            </w:fldSimple>
            <w:r>
              <w:t xml:space="preserve">, </w:t>
            </w:r>
            <w:fldSimple w:instr=" REF _Ref101779714 \r \h  \* MERGEFORMAT ">
              <w:r>
                <w:t>5.5.2</w:t>
              </w:r>
            </w:fldSimple>
          </w:p>
        </w:tc>
        <w:tc>
          <w:tcPr>
            <w:tcW w:w="8187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047"/>
              </w:tabs>
              <w:spacing w:line="240" w:lineRule="auto"/>
              <w:ind w:firstLine="0"/>
              <w:jc w:val="left"/>
            </w:pPr>
            <w:r>
              <w:t>Динамометр образцовый 3-го разряда по ГОСТ 9500-84.</w:t>
            </w:r>
          </w:p>
          <w:p w:rsidR="00C22CF9" w:rsidRDefault="00C22CF9" w:rsidP="009A2E88">
            <w:pPr>
              <w:tabs>
                <w:tab w:val="clear" w:pos="-720"/>
                <w:tab w:val="left" w:pos="-8047"/>
              </w:tabs>
              <w:spacing w:line="240" w:lineRule="auto"/>
              <w:ind w:firstLine="0"/>
              <w:jc w:val="left"/>
            </w:pPr>
            <w:r>
              <w:t>Верхний предел измерения – до 1,0 кН.</w:t>
            </w:r>
          </w:p>
          <w:p w:rsidR="00C22CF9" w:rsidRDefault="00C22CF9" w:rsidP="009A2E88">
            <w:pPr>
              <w:tabs>
                <w:tab w:val="clear" w:pos="-720"/>
                <w:tab w:val="left" w:pos="-8047"/>
              </w:tabs>
              <w:spacing w:line="240" w:lineRule="auto"/>
              <w:ind w:firstLine="0"/>
              <w:jc w:val="left"/>
            </w:pPr>
            <w:r>
              <w:t>Пределы допускаемой п</w:t>
            </w:r>
            <w:r>
              <w:t>о</w:t>
            </w:r>
            <w:r>
              <w:t xml:space="preserve">грешности - </w:t>
            </w:r>
            <w:r w:rsidRPr="00037F37">
              <w:t>± 0,5 %</w:t>
            </w:r>
            <w:r>
              <w:t>.</w:t>
            </w:r>
          </w:p>
        </w:tc>
      </w:tr>
      <w:tr w:rsidR="00C22CF9" w:rsidTr="009A2E88">
        <w:tc>
          <w:tcPr>
            <w:tcW w:w="195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fldSimple w:instr=" REF _Ref124825567 \r \h  \* MERGEFORMAT ">
              <w:r>
                <w:t>5.5.1</w:t>
              </w:r>
            </w:fldSimple>
            <w:r>
              <w:t xml:space="preserve">, </w:t>
            </w:r>
            <w:fldSimple w:instr=" REF _Ref124825581 \r \h  \* MERGEFORMAT ">
              <w:r>
                <w:t>5.5.3</w:t>
              </w:r>
            </w:fldSimple>
          </w:p>
        </w:tc>
        <w:tc>
          <w:tcPr>
            <w:tcW w:w="8187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Динамометр образц</w:t>
            </w:r>
            <w:r>
              <w:t>о</w:t>
            </w:r>
            <w:r>
              <w:t>вый 3-го разряда по ГОСТ 9500-84.</w:t>
            </w:r>
          </w:p>
          <w:p w:rsidR="00C22CF9" w:rsidRDefault="00C22CF9" w:rsidP="009A2E88">
            <w:pPr>
              <w:tabs>
                <w:tab w:val="clear" w:pos="-720"/>
                <w:tab w:val="left" w:pos="-8047"/>
              </w:tabs>
              <w:spacing w:line="240" w:lineRule="auto"/>
              <w:ind w:firstLine="0"/>
              <w:jc w:val="left"/>
            </w:pPr>
            <w:r>
              <w:t>Верхний предел измерения – до 10,0 кН.</w:t>
            </w:r>
          </w:p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Пределы допускаемой погрешн</w:t>
            </w:r>
            <w:r>
              <w:t>о</w:t>
            </w:r>
            <w:r>
              <w:t xml:space="preserve">сти - </w:t>
            </w:r>
            <w:r w:rsidRPr="00037F37">
              <w:t>± 0,5 %</w:t>
            </w:r>
            <w:r>
              <w:t>.</w:t>
            </w:r>
          </w:p>
        </w:tc>
      </w:tr>
      <w:tr w:rsidR="00C22CF9" w:rsidTr="009A2E88">
        <w:tc>
          <w:tcPr>
            <w:tcW w:w="195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fldSimple w:instr=" REF _Ref124825581 \r \h  \* MERGEFORMAT ">
              <w:r>
                <w:t>5.5.3</w:t>
              </w:r>
            </w:fldSimple>
          </w:p>
        </w:tc>
        <w:tc>
          <w:tcPr>
            <w:tcW w:w="8187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Динамометр образц</w:t>
            </w:r>
            <w:r>
              <w:t>о</w:t>
            </w:r>
            <w:r>
              <w:t>вый 3-го разряда по ГОСТ 9500-84.</w:t>
            </w:r>
          </w:p>
          <w:p w:rsidR="00C22CF9" w:rsidRDefault="00C22CF9" w:rsidP="009A2E88">
            <w:pPr>
              <w:tabs>
                <w:tab w:val="clear" w:pos="-720"/>
                <w:tab w:val="left" w:pos="-8047"/>
              </w:tabs>
              <w:spacing w:line="240" w:lineRule="auto"/>
              <w:ind w:firstLine="0"/>
              <w:jc w:val="left"/>
            </w:pPr>
            <w:r>
              <w:t>Верхний предел измерения – до 50,0 кН.</w:t>
            </w:r>
          </w:p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Пределы допускаемой погрешн</w:t>
            </w:r>
            <w:r>
              <w:t>о</w:t>
            </w:r>
            <w:r>
              <w:t xml:space="preserve">сти - </w:t>
            </w:r>
            <w:r w:rsidRPr="00037F37">
              <w:t>± 0,5 %</w:t>
            </w:r>
            <w:r>
              <w:t>.</w:t>
            </w:r>
          </w:p>
        </w:tc>
      </w:tr>
      <w:tr w:rsidR="00C22CF9" w:rsidTr="009A2E88">
        <w:tc>
          <w:tcPr>
            <w:tcW w:w="1951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fldSimple w:instr=" REF _Ref124825611 \r \h  \* MERGEFORMAT ">
              <w:r>
                <w:t>5.5.4</w:t>
              </w:r>
            </w:fldSimple>
          </w:p>
        </w:tc>
        <w:tc>
          <w:tcPr>
            <w:tcW w:w="8187" w:type="dxa"/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Манометр, класс точн</w:t>
            </w:r>
            <w:r>
              <w:t>о</w:t>
            </w:r>
            <w:r>
              <w:t>сти 0,6 ГОСТ 2405-80.</w:t>
            </w:r>
          </w:p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Наибольший предел измерения – до 1 МПа.</w:t>
            </w:r>
          </w:p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left"/>
            </w:pPr>
            <w:r>
              <w:t>Пределы приведенной погрешн</w:t>
            </w:r>
            <w:r>
              <w:t>о</w:t>
            </w:r>
            <w:r>
              <w:t xml:space="preserve">сти - </w:t>
            </w:r>
            <w:r w:rsidRPr="00037F37">
              <w:t>± 0,</w:t>
            </w:r>
            <w:r>
              <w:t>6</w:t>
            </w:r>
            <w:r w:rsidRPr="00037F37">
              <w:t xml:space="preserve"> %</w:t>
            </w:r>
            <w:r>
              <w:t>.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F06860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336EA4" w:rsidRDefault="00C22CF9" w:rsidP="00C22CF9">
      <w:pPr>
        <w:pStyle w:val="1"/>
        <w:keepLines w:val="0"/>
        <w:numPr>
          <w:ilvl w:val="0"/>
          <w:numId w:val="5"/>
        </w:numPr>
        <w:tabs>
          <w:tab w:val="clear" w:pos="284"/>
          <w:tab w:val="clear" w:pos="360"/>
          <w:tab w:val="num" w:pos="1418"/>
        </w:tabs>
        <w:suppressAutoHyphens w:val="0"/>
        <w:spacing w:before="240" w:line="360" w:lineRule="auto"/>
        <w:ind w:left="0" w:firstLine="720"/>
        <w:jc w:val="left"/>
        <w:rPr>
          <w:caps w:val="0"/>
          <w:smallCaps/>
          <w:spacing w:val="20"/>
          <w:szCs w:val="24"/>
        </w:rPr>
      </w:pPr>
      <w:bookmarkStart w:id="5" w:name="_Ref101779466"/>
      <w:bookmarkStart w:id="6" w:name="_Ref121891027"/>
      <w:r>
        <w:rPr>
          <w:caps w:val="0"/>
          <w:smallCaps/>
          <w:spacing w:val="20"/>
          <w:szCs w:val="24"/>
        </w:rPr>
        <w:lastRenderedPageBreak/>
        <w:t>ТРЕБОВАНИЯ БЕЗОПАСНОСТИ</w:t>
      </w:r>
      <w:bookmarkEnd w:id="6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>
        <w:t>При проведении поверки необходимо соблюдать требования безопасности по ГОСТ 12.3.019-80 и раздела «Меры безопасности» руководства по эксплуатации (РЭ) на стенд.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037F37" w:rsidRDefault="00C22CF9" w:rsidP="00C22CF9">
      <w:pPr>
        <w:pStyle w:val="1"/>
        <w:keepLines w:val="0"/>
        <w:numPr>
          <w:ilvl w:val="0"/>
          <w:numId w:val="5"/>
        </w:numPr>
        <w:tabs>
          <w:tab w:val="clear" w:pos="284"/>
          <w:tab w:val="clear" w:pos="360"/>
          <w:tab w:val="num" w:pos="1418"/>
        </w:tabs>
        <w:suppressAutoHyphens w:val="0"/>
        <w:spacing w:before="240" w:line="360" w:lineRule="auto"/>
        <w:ind w:left="0" w:firstLine="720"/>
        <w:jc w:val="left"/>
        <w:rPr>
          <w:caps w:val="0"/>
          <w:smallCaps/>
          <w:spacing w:val="20"/>
          <w:szCs w:val="24"/>
        </w:rPr>
      </w:pPr>
      <w:bookmarkStart w:id="7" w:name="_Ref121631226"/>
      <w:bookmarkStart w:id="8" w:name="_Toc121890779"/>
      <w:bookmarkEnd w:id="5"/>
      <w:r>
        <w:rPr>
          <w:caps w:val="0"/>
          <w:smallCaps/>
          <w:spacing w:val="20"/>
          <w:szCs w:val="24"/>
        </w:rPr>
        <w:t>УСЛОВИЯ ПОВЕРКИ</w:t>
      </w:r>
      <w:bookmarkEnd w:id="7"/>
      <w:bookmarkEnd w:id="8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>
        <w:t>Условия поверки – рабочие условия применения стенда:</w:t>
      </w:r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9" w:name="_Ref101836123"/>
      <w:r>
        <w:t>Если до проведения поверки стенд находился в иных климатических усл</w:t>
      </w:r>
      <w:r>
        <w:t>о</w:t>
      </w:r>
      <w:r>
        <w:t>виях, то перед началом поверки он должен быть выдержан в требуемых рабочих усл</w:t>
      </w:r>
      <w:r>
        <w:t>о</w:t>
      </w:r>
      <w:r>
        <w:t>виях не менее 24 часов, а после воздействия повышенной влажности – 48 часов.</w:t>
      </w:r>
      <w:bookmarkEnd w:id="9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>
        <w:t>При проведении поверки стенд не должен подвергаться воздействию ви</w:t>
      </w:r>
      <w:r>
        <w:t>б</w:t>
      </w:r>
      <w:r>
        <w:t>рации, сотрясений, сильных электрических и магнитных полей, которые могут повлиять на результаты измерений.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7907F1" w:rsidRDefault="00C22CF9" w:rsidP="00C22CF9">
      <w:pPr>
        <w:pStyle w:val="1"/>
        <w:keepLines w:val="0"/>
        <w:numPr>
          <w:ilvl w:val="0"/>
          <w:numId w:val="5"/>
        </w:numPr>
        <w:tabs>
          <w:tab w:val="clear" w:pos="284"/>
          <w:tab w:val="clear" w:pos="360"/>
          <w:tab w:val="num" w:pos="1418"/>
        </w:tabs>
        <w:suppressAutoHyphens w:val="0"/>
        <w:spacing w:before="240" w:line="360" w:lineRule="auto"/>
        <w:ind w:left="0" w:firstLine="720"/>
        <w:jc w:val="left"/>
        <w:rPr>
          <w:caps w:val="0"/>
          <w:smallCaps/>
          <w:spacing w:val="20"/>
          <w:szCs w:val="24"/>
        </w:rPr>
      </w:pPr>
      <w:bookmarkStart w:id="10" w:name="_Toc121890780"/>
      <w:r>
        <w:rPr>
          <w:caps w:val="0"/>
          <w:smallCaps/>
          <w:spacing w:val="20"/>
          <w:szCs w:val="24"/>
        </w:rPr>
        <w:t>ПОДГОТОВКА К ПОВЕРКЕ</w:t>
      </w:r>
      <w:bookmarkEnd w:id="10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11" w:name="_Ref101836020"/>
      <w:r>
        <w:t xml:space="preserve">Проверить соответствие условий поверки требованиям, приведенным в разделе </w:t>
      </w:r>
      <w:fldSimple w:instr=" REF _Ref121631226 \r \h  \* MERGEFORMAT ">
        <w:r>
          <w:t>3</w:t>
        </w:r>
      </w:fldSimple>
      <w:r>
        <w:t>.</w:t>
      </w:r>
      <w:bookmarkEnd w:id="11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>
        <w:t xml:space="preserve">Проверить наличие средств поверки (Таблица 2).  Вся контрольно-измерительная аппаратура должна быть </w:t>
      </w:r>
      <w:proofErr w:type="spellStart"/>
      <w:r>
        <w:t>поверена</w:t>
      </w:r>
      <w:proofErr w:type="spellEnd"/>
      <w:r>
        <w:t>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5257E9" w:rsidRDefault="00C22CF9" w:rsidP="00C22CF9">
      <w:pPr>
        <w:pStyle w:val="1"/>
        <w:keepLines w:val="0"/>
        <w:numPr>
          <w:ilvl w:val="0"/>
          <w:numId w:val="5"/>
        </w:numPr>
        <w:tabs>
          <w:tab w:val="clear" w:pos="284"/>
          <w:tab w:val="clear" w:pos="360"/>
          <w:tab w:val="num" w:pos="1418"/>
        </w:tabs>
        <w:suppressAutoHyphens w:val="0"/>
        <w:spacing w:before="240" w:line="360" w:lineRule="auto"/>
        <w:ind w:left="0" w:firstLine="720"/>
        <w:jc w:val="left"/>
        <w:rPr>
          <w:caps w:val="0"/>
          <w:smallCaps/>
          <w:spacing w:val="20"/>
          <w:szCs w:val="24"/>
        </w:rPr>
      </w:pPr>
      <w:bookmarkStart w:id="12" w:name="_Toc121890781"/>
      <w:bookmarkStart w:id="13" w:name="_Ref121897118"/>
      <w:r>
        <w:rPr>
          <w:caps w:val="0"/>
          <w:smallCaps/>
          <w:spacing w:val="20"/>
          <w:szCs w:val="24"/>
        </w:rPr>
        <w:t>ПРОВЕДЕНИЕ ПОВЕРКИ</w:t>
      </w:r>
      <w:bookmarkEnd w:id="12"/>
      <w:bookmarkEnd w:id="13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14" w:name="_Ref101836166"/>
      <w:r>
        <w:t>Проверить техническое состояние стенда в соответствии с разделом «Порядок проверки технического состояния, рег</w:t>
      </w:r>
      <w:r>
        <w:t>у</w:t>
      </w:r>
      <w:r>
        <w:t>лирования и настройки» РЭ на стенд.</w:t>
      </w:r>
      <w:bookmarkEnd w:id="14"/>
    </w:p>
    <w:p w:rsidR="00C22CF9" w:rsidRPr="00C8770D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Определение критичной величины износа роликов</w:t>
      </w:r>
      <w:r w:rsidRPr="00C8770D">
        <w:t xml:space="preserve"> производится в следующем порядке:</w:t>
      </w:r>
    </w:p>
    <w:p w:rsidR="00C22CF9" w:rsidRPr="00C8770D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-1560"/>
          <w:tab w:val="num" w:pos="1418"/>
        </w:tabs>
        <w:spacing w:line="240" w:lineRule="auto"/>
        <w:ind w:left="0" w:firstLine="720"/>
      </w:pPr>
      <w:r w:rsidRPr="00C8770D">
        <w:t>полож</w:t>
      </w:r>
      <w:r>
        <w:t>ить на ролик вдоль оси</w:t>
      </w:r>
      <w:r w:rsidRPr="00C8770D">
        <w:t xml:space="preserve"> линейку </w:t>
      </w:r>
      <w:r>
        <w:t>ШП-3-630</w:t>
      </w:r>
      <w:r w:rsidRPr="00C8770D">
        <w:t>;</w:t>
      </w:r>
    </w:p>
    <w:p w:rsidR="00C22CF9" w:rsidRPr="00C8770D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-1560"/>
          <w:tab w:val="num" w:pos="1418"/>
        </w:tabs>
        <w:spacing w:line="240" w:lineRule="auto"/>
        <w:ind w:left="0" w:firstLine="720"/>
      </w:pPr>
      <w:r>
        <w:t>взять концевую меру размером 4 мм</w:t>
      </w:r>
      <w:r w:rsidRPr="00221707">
        <w:t>: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t>если концевая мера проходит в зазор между роликом и линейкой ШП-3-630, то ролик</w:t>
      </w:r>
      <w:r w:rsidRPr="00C8770D">
        <w:t xml:space="preserve"> следует</w:t>
      </w:r>
      <w:r>
        <w:t xml:space="preserve"> заменить</w:t>
      </w:r>
      <w:r w:rsidRPr="00221707">
        <w:t>;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t>если концевая мера не проходит в зазор между рол</w:t>
      </w:r>
      <w:r>
        <w:t>и</w:t>
      </w:r>
      <w:r>
        <w:t>ком и линейкой ШП-3-630, то ролик годен.</w:t>
      </w:r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15" w:name="_Ref124826446"/>
      <w:r>
        <w:t>Включить стенд в соответствии с разделом «Использование стенда» РЭ на стенд и выдержать его во включенном состоянии не менее 15 мин.</w:t>
      </w:r>
      <w:bookmarkEnd w:id="15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16" w:name="_Ref101836135"/>
      <w:r w:rsidRPr="00BF615D">
        <w:t>Запустить программу «Повер</w:t>
      </w:r>
      <w:r>
        <w:t xml:space="preserve">ка тормозного стенда» (п.п. </w:t>
      </w:r>
      <w:fldSimple w:instr=" REF _Ref121640706 \r \h  \* MERGEFORMAT ">
        <w:r>
          <w:t>7.2</w:t>
        </w:r>
      </w:fldSimple>
      <w:r>
        <w:t xml:space="preserve">, </w:t>
      </w:r>
      <w:fldSimple w:instr=" REF _Ref121640715 \r \h  \* MERGEFORMAT ">
        <w:r>
          <w:t>7.3</w:t>
        </w:r>
      </w:fldSimple>
      <w:r w:rsidRPr="00BF615D">
        <w:t xml:space="preserve">). </w:t>
      </w:r>
      <w:r>
        <w:t xml:space="preserve"> </w:t>
      </w:r>
      <w:r w:rsidRPr="00BF615D">
        <w:t>Данная программа предназначена для проведения поверки и предо</w:t>
      </w:r>
      <w:r w:rsidRPr="00BF615D">
        <w:t>с</w:t>
      </w:r>
      <w:r w:rsidRPr="00BF615D">
        <w:t xml:space="preserve">тавляет все необходимые для этого возможности (раздел </w:t>
      </w:r>
      <w:fldSimple w:instr=" REF _Ref121891731 \r \h  \* MERGEFORMAT ">
        <w:r>
          <w:t>7</w:t>
        </w:r>
      </w:fldSimple>
      <w:r w:rsidRPr="00BF615D">
        <w:t>).</w:t>
      </w:r>
      <w:bookmarkEnd w:id="16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17" w:name="_Ref124825590"/>
      <w:r>
        <w:t xml:space="preserve">При необходимости произвести корректировку нулевых точек, </w:t>
      </w:r>
      <w:r>
        <w:rPr>
          <w:bCs/>
        </w:rPr>
        <w:t>при отсутс</w:t>
      </w:r>
      <w:r>
        <w:rPr>
          <w:bCs/>
        </w:rPr>
        <w:t>т</w:t>
      </w:r>
      <w:r>
        <w:rPr>
          <w:bCs/>
        </w:rPr>
        <w:t>вии нагрузки на динамометре, щелчком «мыши» по кнопке «Корректировка нулевых т</w:t>
      </w:r>
      <w:r>
        <w:rPr>
          <w:bCs/>
        </w:rPr>
        <w:t>о</w:t>
      </w:r>
      <w:r>
        <w:rPr>
          <w:bCs/>
        </w:rPr>
        <w:t>чек»</w:t>
      </w:r>
      <w:r>
        <w:rPr>
          <w:bCs/>
          <w:vertAlign w:val="superscript"/>
        </w:rPr>
        <w:footnoteReference w:id="1"/>
      </w:r>
      <w:r>
        <w:t>.</w:t>
      </w:r>
      <w:bookmarkEnd w:id="17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>
        <w:t>Определение метрологических характеристик</w:t>
      </w:r>
    </w:p>
    <w:p w:rsidR="00C22CF9" w:rsidRDefault="00C22CF9" w:rsidP="00C22CF9">
      <w:pPr>
        <w:numPr>
          <w:ilvl w:val="2"/>
          <w:numId w:val="27"/>
        </w:numPr>
        <w:tabs>
          <w:tab w:val="clear" w:pos="-720"/>
          <w:tab w:val="left" w:pos="-1985"/>
        </w:tabs>
        <w:spacing w:line="240" w:lineRule="auto"/>
        <w:ind w:left="0" w:firstLine="720"/>
      </w:pPr>
      <w:bookmarkStart w:id="18" w:name="_Ref124825567"/>
      <w:r>
        <w:t>Определение относительной погрешности при измерении тормо</w:t>
      </w:r>
      <w:r>
        <w:t>з</w:t>
      </w:r>
      <w:r>
        <w:t>ной силы (раздел «Технические требования» технических условий (ТУ) на стенд) производится для каждого опорного устройства, при помощи нажимных устройств (см. Рисунок А1, А2, А3, А4 и А5 приложения) и эталонных динамометров</w:t>
      </w:r>
      <w:r w:rsidRPr="00F41346">
        <w:t xml:space="preserve"> </w:t>
      </w:r>
      <w:r>
        <w:t>3-го разряда с НПИ=1,0 кН и 10 кН, в следующем порядке</w:t>
      </w:r>
      <w:r w:rsidRPr="000F3FAC">
        <w:t>:</w:t>
      </w:r>
      <w:bookmarkEnd w:id="18"/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lastRenderedPageBreak/>
        <w:t>смонтировать нажимное устройство для проверки левого канала тормо</w:t>
      </w:r>
      <w:r>
        <w:t>з</w:t>
      </w:r>
      <w:r>
        <w:t>ной силы в соответствии с разделом "Порядок проверки технического состояния, регулир</w:t>
      </w:r>
      <w:r>
        <w:t>о</w:t>
      </w:r>
      <w:r>
        <w:t>вания и настройки"  РЭ на стенд;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установить динамометр с НПИ=1,0 кН и рукояткой винта выбрать зазоры между динамометром и подставками, не н</w:t>
      </w:r>
      <w:r>
        <w:t>а</w:t>
      </w:r>
      <w:r>
        <w:t>гружая при этом динамометр;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запустить сервисную программу "</w:t>
      </w:r>
      <w:r w:rsidRPr="00BF615D">
        <w:t>Повер</w:t>
      </w:r>
      <w:r>
        <w:t>ка тормозного стенда" в соответствии с руководством по эксплуатации и выбрать в ней поверяемый да</w:t>
      </w:r>
      <w:r>
        <w:t>т</w:t>
      </w:r>
      <w:r>
        <w:t>чик;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вращением рукоятки винта по часовой стрелке установить по образцовому динамометру значения силы согласно таблицам 2, 3 или 4 в зависимости от типа сте</w:t>
      </w:r>
      <w:r>
        <w:t>н</w:t>
      </w:r>
      <w:r>
        <w:t>да (при этом значения от 2,0 до 10,0 кН включительно устанавливать с помощью дин</w:t>
      </w:r>
      <w:r>
        <w:t>а</w:t>
      </w:r>
      <w:r>
        <w:t>мометра с НПИ=10 кН);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произвести отсчет показаний по монитору стенда и сравнить их с данными соответствующей таблицы.</w:t>
      </w:r>
    </w:p>
    <w:p w:rsidR="00C22CF9" w:rsidRPr="00B530D4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Значения тормозной силы для стенда </w:t>
      </w:r>
      <w:r w:rsidRPr="0006405D">
        <w:rPr>
          <w:b/>
        </w:rPr>
        <w:t>СТС-3</w:t>
      </w:r>
      <w:r>
        <w:t xml:space="preserve"> рассчитываются по форм</w:t>
      </w:r>
      <w:r>
        <w:t>у</w:t>
      </w:r>
      <w:r>
        <w:t>ле</w:t>
      </w:r>
      <w:r w:rsidRPr="00EB0E3B">
        <w:t>:</w:t>
      </w:r>
    </w:p>
    <w:p w:rsidR="00C22CF9" w:rsidRDefault="00C22CF9" w:rsidP="00C22CF9">
      <w:pPr>
        <w:tabs>
          <w:tab w:val="left" w:pos="0"/>
        </w:tabs>
        <w:spacing w:line="240" w:lineRule="auto"/>
        <w:ind w:right="567" w:firstLine="0"/>
        <w:jc w:val="center"/>
        <w:outlineLvl w:val="0"/>
        <w:rPr>
          <w:b/>
        </w:rPr>
      </w:pPr>
      <w:proofErr w:type="spellStart"/>
      <w:r>
        <w:rPr>
          <w:b/>
        </w:rPr>
        <w:t>Pт</w:t>
      </w:r>
      <w:proofErr w:type="spellEnd"/>
      <w:r>
        <w:rPr>
          <w:b/>
        </w:rPr>
        <w:t xml:space="preserve"> = P </w:t>
      </w:r>
      <w:r>
        <w:rPr>
          <w:b/>
        </w:rPr>
        <w:sym w:font="Symbol" w:char="F0B4"/>
      </w:r>
      <w:r>
        <w:rPr>
          <w:b/>
        </w:rPr>
        <w:t xml:space="preserve"> 4,07,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>где</w:t>
      </w:r>
      <w:r>
        <w:tab/>
      </w:r>
      <w:proofErr w:type="spellStart"/>
      <w:r>
        <w:rPr>
          <w:b/>
        </w:rPr>
        <w:t>Pт</w:t>
      </w:r>
      <w:proofErr w:type="spellEnd"/>
      <w:r>
        <w:t xml:space="preserve"> </w:t>
      </w:r>
      <w:r>
        <w:rPr>
          <w:b/>
        </w:rPr>
        <w:t>-</w:t>
      </w:r>
      <w:r>
        <w:t xml:space="preserve"> тормозная сила, кН;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rPr>
          <w:b/>
        </w:rPr>
        <w:t xml:space="preserve">P - </w:t>
      </w:r>
      <w:r>
        <w:t xml:space="preserve"> сила на образцовом динамометре, кН;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rPr>
          <w:b/>
        </w:rPr>
        <w:t>4,07 -</w:t>
      </w:r>
      <w:r>
        <w:t xml:space="preserve"> коэффициент передачи силы (обеспечивается кинематикой стенда и индивидуальной подгонкой  при сборке, регулировки в эксплуатации не треб</w:t>
      </w:r>
      <w:r>
        <w:t>у</w:t>
      </w:r>
      <w:r>
        <w:t>ет).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Поверяемые значения тормозной силы, соответствующие им значения силы на образцовом динамометре и допускаемые показания на мониторе для стенда </w:t>
      </w:r>
      <w:r w:rsidRPr="0006405D">
        <w:rPr>
          <w:b/>
        </w:rPr>
        <w:t>СТС-3</w:t>
      </w:r>
      <w:r>
        <w:t xml:space="preserve">    приведены в табл</w:t>
      </w:r>
      <w:r>
        <w:t>и</w:t>
      </w:r>
      <w:r>
        <w:t>це 3.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3</w:t>
      </w:r>
      <w:r w:rsidRPr="00781D32">
        <w:rPr>
          <w:rFonts w:cs="Arial"/>
        </w:rPr>
        <w:fldChar w:fldCharType="end"/>
      </w:r>
    </w:p>
    <w:tbl>
      <w:tblPr>
        <w:tblW w:w="1006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544"/>
        <w:gridCol w:w="3332"/>
      </w:tblGrid>
      <w:tr w:rsidR="00C22CF9" w:rsidTr="009A2E8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248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C77C75">
              <w:rPr>
                <w:b/>
              </w:rPr>
              <w:t>Поверяемые знач</w:t>
            </w:r>
            <w:r w:rsidRPr="00C77C75">
              <w:rPr>
                <w:b/>
              </w:rPr>
              <w:t>е</w:t>
            </w:r>
            <w:r>
              <w:rPr>
                <w:b/>
              </w:rPr>
              <w:t>ния,</w:t>
            </w:r>
          </w:p>
          <w:p w:rsidR="00C22CF9" w:rsidRPr="00C77C75" w:rsidRDefault="00C22CF9" w:rsidP="009A2E88">
            <w:pPr>
              <w:tabs>
                <w:tab w:val="clear" w:pos="-720"/>
                <w:tab w:val="left" w:pos="-248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C77C75">
              <w:rPr>
                <w:b/>
              </w:rPr>
              <w:t>Н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Показания динамометра,</w:t>
            </w:r>
          </w:p>
          <w:p w:rsidR="00C22CF9" w:rsidRPr="00C77C75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C77C75">
              <w:rPr>
                <w:b/>
              </w:rPr>
              <w:t>кН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Допускаемые показания,</w:t>
            </w:r>
          </w:p>
          <w:p w:rsidR="00C22CF9" w:rsidRPr="00C77C75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C77C75">
              <w:rPr>
                <w:b/>
              </w:rPr>
              <w:t>Н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1221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>
              <w:rPr>
                <w:kern w:val="28"/>
              </w:rPr>
              <w:t>0,3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49"/>
              <w:jc w:val="center"/>
            </w:pPr>
            <w:r>
              <w:t>1185 – 1257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2035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77C75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77C75">
              <w:rPr>
                <w:kern w:val="28"/>
              </w:rPr>
              <w:t>0,5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49"/>
              <w:jc w:val="center"/>
            </w:pPr>
            <w:r>
              <w:t>1974 – 2096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3256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77C75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77C75">
              <w:rPr>
                <w:kern w:val="28"/>
              </w:rPr>
              <w:t>0,8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49"/>
              <w:jc w:val="center"/>
            </w:pPr>
            <w:r>
              <w:t>3159 – 3353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4070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77C75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77C75">
              <w:rPr>
                <w:kern w:val="28"/>
              </w:rPr>
              <w:t>1,0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49"/>
              <w:jc w:val="center"/>
            </w:pPr>
            <w:r>
              <w:t>3948 – 4192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8140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Pr="00C77C75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77C75">
              <w:rPr>
                <w:kern w:val="28"/>
              </w:rPr>
              <w:t>2,0</w:t>
            </w:r>
          </w:p>
        </w:tc>
        <w:tc>
          <w:tcPr>
            <w:tcW w:w="3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49"/>
              <w:jc w:val="center"/>
            </w:pPr>
            <w:r>
              <w:t>7896 – 8384</w:t>
            </w:r>
          </w:p>
        </w:tc>
      </w:tr>
    </w:tbl>
    <w:p w:rsidR="00C22CF9" w:rsidRPr="00B530D4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Значения тормозной силы для стенда </w:t>
      </w:r>
      <w:r w:rsidRPr="0006405D">
        <w:rPr>
          <w:b/>
        </w:rPr>
        <w:t>СТС-4</w:t>
      </w:r>
      <w:r>
        <w:t xml:space="preserve"> рассчитываются по форм</w:t>
      </w:r>
      <w:r>
        <w:t>у</w:t>
      </w:r>
      <w:r>
        <w:t>ле</w:t>
      </w:r>
      <w:r w:rsidRPr="00EB0E3B">
        <w:t>:</w:t>
      </w:r>
    </w:p>
    <w:p w:rsidR="00C22CF9" w:rsidRDefault="00C22CF9" w:rsidP="00C22CF9">
      <w:pPr>
        <w:tabs>
          <w:tab w:val="left" w:pos="0"/>
        </w:tabs>
        <w:spacing w:line="240" w:lineRule="auto"/>
        <w:ind w:right="567" w:firstLine="0"/>
        <w:jc w:val="center"/>
        <w:outlineLvl w:val="0"/>
        <w:rPr>
          <w:b/>
        </w:rPr>
      </w:pPr>
      <w:proofErr w:type="spellStart"/>
      <w:r>
        <w:rPr>
          <w:b/>
        </w:rPr>
        <w:t>Pт</w:t>
      </w:r>
      <w:proofErr w:type="spellEnd"/>
      <w:r>
        <w:rPr>
          <w:b/>
        </w:rPr>
        <w:t xml:space="preserve"> = P </w:t>
      </w:r>
      <w:r>
        <w:rPr>
          <w:b/>
        </w:rPr>
        <w:sym w:font="Symbol" w:char="F0B4"/>
      </w:r>
      <w:r>
        <w:rPr>
          <w:b/>
        </w:rPr>
        <w:t xml:space="preserve"> 4,7,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>где</w:t>
      </w:r>
      <w:r>
        <w:tab/>
      </w:r>
      <w:proofErr w:type="spellStart"/>
      <w:r>
        <w:rPr>
          <w:b/>
        </w:rPr>
        <w:t>Pт</w:t>
      </w:r>
      <w:proofErr w:type="spellEnd"/>
      <w:r>
        <w:t xml:space="preserve"> </w:t>
      </w:r>
      <w:r>
        <w:rPr>
          <w:b/>
        </w:rPr>
        <w:t>-</w:t>
      </w:r>
      <w:r>
        <w:t xml:space="preserve"> тормозная сила, кН;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rPr>
          <w:b/>
        </w:rPr>
        <w:t xml:space="preserve">P - </w:t>
      </w:r>
      <w:r>
        <w:t xml:space="preserve"> сила на образцовом динамометре, кН;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rPr>
          <w:b/>
        </w:rPr>
        <w:t>4,7 -</w:t>
      </w:r>
      <w:r>
        <w:t xml:space="preserve"> коэффициент передачи силы (обеспечивается кинематикой стенда и индивидуальной подгонкой  при сборке, регулировки в эксплуатации не треб</w:t>
      </w:r>
      <w:r>
        <w:t>у</w:t>
      </w:r>
      <w:r>
        <w:t>ет).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Поверяемые значения тормозной силы, соответствующие им значения силы на образцовом динамометре и допускаемые показания на мониторе для стенда </w:t>
      </w:r>
      <w:r w:rsidRPr="0006405D">
        <w:rPr>
          <w:b/>
        </w:rPr>
        <w:t>СТС-4</w:t>
      </w:r>
      <w:r>
        <w:t xml:space="preserve"> приведены в табл</w:t>
      </w:r>
      <w:r>
        <w:t>и</w:t>
      </w:r>
      <w:r>
        <w:t>це 4.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4</w:t>
      </w:r>
      <w:r w:rsidRPr="00781D32">
        <w:rPr>
          <w:rFonts w:cs="Arial"/>
        </w:rPr>
        <w:fldChar w:fldCharType="end"/>
      </w:r>
    </w:p>
    <w:tbl>
      <w:tblPr>
        <w:tblW w:w="10065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544"/>
        <w:gridCol w:w="3332"/>
      </w:tblGrid>
      <w:tr w:rsidR="00C22CF9" w:rsidTr="009A2E8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248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C77C75">
              <w:rPr>
                <w:b/>
              </w:rPr>
              <w:t>Поверяемые знач</w:t>
            </w:r>
            <w:r w:rsidRPr="00C77C75">
              <w:rPr>
                <w:b/>
              </w:rPr>
              <w:t>е</w:t>
            </w:r>
            <w:r>
              <w:rPr>
                <w:b/>
              </w:rPr>
              <w:t>ния,</w:t>
            </w:r>
          </w:p>
          <w:p w:rsidR="00C22CF9" w:rsidRPr="00C77C75" w:rsidRDefault="00C22CF9" w:rsidP="009A2E88">
            <w:pPr>
              <w:tabs>
                <w:tab w:val="clear" w:pos="-720"/>
                <w:tab w:val="left" w:pos="-248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C77C75">
              <w:rPr>
                <w:b/>
              </w:rPr>
              <w:t>Н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Показания динамометра,</w:t>
            </w:r>
          </w:p>
          <w:p w:rsidR="00C22CF9" w:rsidRPr="00C77C75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C77C75">
              <w:rPr>
                <w:b/>
              </w:rPr>
              <w:t>кН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Допускаемые показания,</w:t>
            </w:r>
          </w:p>
          <w:p w:rsidR="00C22CF9" w:rsidRPr="00C77C75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C77C75">
              <w:rPr>
                <w:b/>
              </w:rPr>
              <w:t>Н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1410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0,3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1368 – 1453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2350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0,5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2280 – 2421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3760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0,8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3648 – 3873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4700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1,0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4559 – 4841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9400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2,0</w:t>
            </w:r>
          </w:p>
        </w:tc>
        <w:tc>
          <w:tcPr>
            <w:tcW w:w="3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Pr="00C11791" w:rsidRDefault="00C22CF9" w:rsidP="009A2E88">
            <w:pPr>
              <w:pStyle w:val="afffff0"/>
              <w:widowControl/>
              <w:tabs>
                <w:tab w:val="left" w:pos="-5174"/>
              </w:tabs>
              <w:spacing w:before="0" w:line="240" w:lineRule="auto"/>
              <w:rPr>
                <w:kern w:val="28"/>
              </w:rPr>
            </w:pPr>
            <w:r w:rsidRPr="00C11791">
              <w:rPr>
                <w:kern w:val="28"/>
              </w:rPr>
              <w:t>9118 – 9682</w:t>
            </w:r>
          </w:p>
        </w:tc>
      </w:tr>
    </w:tbl>
    <w:p w:rsidR="00C22CF9" w:rsidRPr="00B530D4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Значения тормозной силы для стендов </w:t>
      </w:r>
      <w:r w:rsidRPr="0006405D">
        <w:rPr>
          <w:b/>
        </w:rPr>
        <w:t>СТС-10</w:t>
      </w:r>
      <w:r>
        <w:t xml:space="preserve"> и </w:t>
      </w:r>
      <w:r w:rsidRPr="0006405D">
        <w:rPr>
          <w:b/>
        </w:rPr>
        <w:t>СТС-13</w:t>
      </w:r>
      <w:r>
        <w:t xml:space="preserve"> рассчитываются по формуле</w:t>
      </w:r>
      <w:r w:rsidRPr="00EB0E3B">
        <w:t>:</w:t>
      </w:r>
    </w:p>
    <w:p w:rsidR="00C22CF9" w:rsidRDefault="00C22CF9" w:rsidP="00C22CF9">
      <w:pPr>
        <w:tabs>
          <w:tab w:val="left" w:pos="0"/>
        </w:tabs>
        <w:spacing w:line="240" w:lineRule="auto"/>
        <w:ind w:right="567" w:firstLine="0"/>
        <w:jc w:val="center"/>
        <w:outlineLvl w:val="0"/>
        <w:rPr>
          <w:b/>
        </w:rPr>
      </w:pPr>
      <w:proofErr w:type="spellStart"/>
      <w:r>
        <w:rPr>
          <w:b/>
        </w:rPr>
        <w:t>Pт</w:t>
      </w:r>
      <w:proofErr w:type="spellEnd"/>
      <w:r>
        <w:rPr>
          <w:b/>
        </w:rPr>
        <w:t xml:space="preserve"> = P </w:t>
      </w:r>
      <w:r>
        <w:rPr>
          <w:b/>
        </w:rPr>
        <w:sym w:font="Symbol" w:char="F0B4"/>
      </w:r>
      <w:r>
        <w:rPr>
          <w:b/>
        </w:rPr>
        <w:t xml:space="preserve"> 2,95,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>где</w:t>
      </w:r>
      <w:r>
        <w:tab/>
      </w:r>
      <w:proofErr w:type="spellStart"/>
      <w:r>
        <w:rPr>
          <w:b/>
        </w:rPr>
        <w:t>Pт</w:t>
      </w:r>
      <w:proofErr w:type="spellEnd"/>
      <w:r>
        <w:t xml:space="preserve"> </w:t>
      </w:r>
      <w:r>
        <w:rPr>
          <w:b/>
        </w:rPr>
        <w:t>-</w:t>
      </w:r>
      <w:r>
        <w:t xml:space="preserve"> тормозная сила, кН;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rPr>
          <w:b/>
        </w:rPr>
        <w:t xml:space="preserve">P - </w:t>
      </w:r>
      <w:r>
        <w:t xml:space="preserve"> сила на образцовом динамометре, кН;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rPr>
          <w:b/>
        </w:rPr>
        <w:t>2,95 -</w:t>
      </w:r>
      <w:r>
        <w:t xml:space="preserve"> коэффициент передачи силы.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lastRenderedPageBreak/>
        <w:t xml:space="preserve">Поверяемые значения тормозной силы, соответствующие им значения силы на образцовом динамометре и допускаемые показания силы на мониторе для стендов </w:t>
      </w:r>
      <w:r w:rsidRPr="0006405D">
        <w:rPr>
          <w:b/>
        </w:rPr>
        <w:t>СТС-10</w:t>
      </w:r>
      <w:r>
        <w:t xml:space="preserve"> и </w:t>
      </w:r>
      <w:r w:rsidRPr="0006405D">
        <w:rPr>
          <w:b/>
        </w:rPr>
        <w:t>СТС-13</w:t>
      </w:r>
      <w:r>
        <w:t xml:space="preserve"> приведены в таблице 5.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5</w:t>
      </w:r>
      <w:r w:rsidRPr="00781D32">
        <w:rPr>
          <w:rFonts w:cs="Arial"/>
        </w:rPr>
        <w:fldChar w:fldCharType="end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B7"/>
      </w:tblPr>
      <w:tblGrid>
        <w:gridCol w:w="3189"/>
        <w:gridCol w:w="3544"/>
        <w:gridCol w:w="3332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248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Поверяемые значения,</w:t>
            </w:r>
          </w:p>
          <w:p w:rsidR="00C22CF9" w:rsidRDefault="00C22CF9" w:rsidP="009A2E88">
            <w:pPr>
              <w:tabs>
                <w:tab w:val="clear" w:pos="-720"/>
                <w:tab w:val="left" w:pos="-2480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457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Показания динамоме</w:t>
            </w:r>
            <w:r>
              <w:rPr>
                <w:b/>
              </w:rPr>
              <w:t>т</w:t>
            </w:r>
            <w:r>
              <w:rPr>
                <w:b/>
              </w:rPr>
              <w:t>ра,</w:t>
            </w:r>
          </w:p>
          <w:p w:rsidR="00C22CF9" w:rsidRDefault="00C22CF9" w:rsidP="009A2E88">
            <w:pPr>
              <w:tabs>
                <w:tab w:val="clear" w:pos="-720"/>
                <w:tab w:val="left" w:pos="-5457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кН</w:t>
            </w:r>
          </w:p>
        </w:tc>
        <w:tc>
          <w:tcPr>
            <w:tcW w:w="333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left="-63" w:right="-71" w:firstLine="0"/>
              <w:jc w:val="center"/>
              <w:rPr>
                <w:b/>
              </w:rPr>
            </w:pPr>
            <w:r>
              <w:rPr>
                <w:b/>
              </w:rPr>
              <w:t>Допускаемые показ</w:t>
            </w:r>
            <w:r>
              <w:rPr>
                <w:b/>
              </w:rPr>
              <w:t>а</w:t>
            </w:r>
            <w:r>
              <w:rPr>
                <w:b/>
              </w:rPr>
              <w:t>ния,</w:t>
            </w:r>
          </w:p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left="-63" w:right="-71"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5900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C22CF9" w:rsidRDefault="00C22CF9" w:rsidP="009A2E88">
            <w:pPr>
              <w:pStyle w:val="Date"/>
              <w:widowControl/>
              <w:tabs>
                <w:tab w:val="left" w:pos="-5174"/>
              </w:tabs>
              <w:spacing w:before="0" w:line="240" w:lineRule="auto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2,0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5723 – 6077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11800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Default="00C22CF9" w:rsidP="009A2E88">
            <w:pPr>
              <w:pStyle w:val="Date"/>
              <w:widowControl/>
              <w:tabs>
                <w:tab w:val="left" w:pos="-5174"/>
              </w:tabs>
              <w:spacing w:before="0" w:line="240" w:lineRule="auto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4,0</w:t>
            </w:r>
          </w:p>
        </w:tc>
        <w:tc>
          <w:tcPr>
            <w:tcW w:w="3332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11446 – 12154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17700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Default="00C22CF9" w:rsidP="009A2E88">
            <w:pPr>
              <w:pStyle w:val="Date"/>
              <w:widowControl/>
              <w:tabs>
                <w:tab w:val="left" w:pos="-5174"/>
              </w:tabs>
              <w:spacing w:before="0" w:line="240" w:lineRule="auto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6,0</w:t>
            </w:r>
          </w:p>
        </w:tc>
        <w:tc>
          <w:tcPr>
            <w:tcW w:w="3332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17169 – 18231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23600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Default="00C22CF9" w:rsidP="009A2E88">
            <w:pPr>
              <w:pStyle w:val="Date"/>
              <w:widowControl/>
              <w:tabs>
                <w:tab w:val="left" w:pos="-5174"/>
              </w:tabs>
              <w:spacing w:before="0" w:line="240" w:lineRule="auto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8,0</w:t>
            </w:r>
          </w:p>
        </w:tc>
        <w:tc>
          <w:tcPr>
            <w:tcW w:w="3332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22892 – 24308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29500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2CF9" w:rsidRDefault="00C22CF9" w:rsidP="009A2E88">
            <w:pPr>
              <w:pStyle w:val="Date"/>
              <w:widowControl/>
              <w:tabs>
                <w:tab w:val="left" w:pos="-5174"/>
              </w:tabs>
              <w:spacing w:before="0" w:line="240" w:lineRule="auto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10,0</w:t>
            </w:r>
          </w:p>
        </w:tc>
        <w:tc>
          <w:tcPr>
            <w:tcW w:w="333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28615 – 30385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Поверяемые значения тормозной силы, соответствующие им значения силы на образцовом динамометре и допускаемые показания силы на мониторе для стендов </w:t>
      </w:r>
      <w:r w:rsidRPr="0006405D">
        <w:rPr>
          <w:b/>
        </w:rPr>
        <w:t>СТС-10У</w:t>
      </w:r>
      <w:r>
        <w:t xml:space="preserve"> и </w:t>
      </w:r>
      <w:r w:rsidRPr="0006405D">
        <w:rPr>
          <w:b/>
        </w:rPr>
        <w:t>СТС-13У</w:t>
      </w:r>
      <w:r>
        <w:t xml:space="preserve"> приведены в табл</w:t>
      </w:r>
      <w:r>
        <w:t>и</w:t>
      </w:r>
      <w:r>
        <w:t>це 6.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6</w:t>
      </w:r>
      <w:r w:rsidRPr="00781D32">
        <w:rPr>
          <w:rFonts w:cs="Arial"/>
        </w:rPr>
        <w:fldChar w:fldCharType="end"/>
      </w:r>
    </w:p>
    <w:tbl>
      <w:tblPr>
        <w:tblW w:w="992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544"/>
        <w:gridCol w:w="3118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5457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Поверяемые значения,</w:t>
            </w:r>
          </w:p>
          <w:p w:rsidR="00C22CF9" w:rsidRDefault="00C22CF9" w:rsidP="009A2E88">
            <w:pPr>
              <w:tabs>
                <w:tab w:val="clear" w:pos="-720"/>
                <w:tab w:val="left" w:pos="-5457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5457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Показания динамометра,</w:t>
            </w:r>
          </w:p>
          <w:p w:rsidR="00C22CF9" w:rsidRDefault="00C22CF9" w:rsidP="009A2E88">
            <w:pPr>
              <w:tabs>
                <w:tab w:val="clear" w:pos="-720"/>
                <w:tab w:val="left" w:pos="-5457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кН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left="-70" w:right="-77" w:firstLine="49"/>
              <w:jc w:val="center"/>
              <w:rPr>
                <w:b/>
              </w:rPr>
            </w:pPr>
            <w:r>
              <w:rPr>
                <w:b/>
              </w:rPr>
              <w:t>Допускаемые показ</w:t>
            </w:r>
            <w:r>
              <w:rPr>
                <w:b/>
              </w:rPr>
              <w:t>а</w:t>
            </w:r>
            <w:r>
              <w:rPr>
                <w:b/>
              </w:rPr>
              <w:t>ния,</w:t>
            </w:r>
          </w:p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left="-70" w:right="-77" w:firstLine="49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2950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5174"/>
              </w:tabs>
              <w:spacing w:line="240" w:lineRule="auto"/>
              <w:ind w:firstLine="0"/>
              <w:jc w:val="center"/>
            </w:pPr>
            <w:r>
              <w:t>1,0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2862 – 3038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5900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5174"/>
              </w:tabs>
              <w:spacing w:line="240" w:lineRule="auto"/>
              <w:ind w:firstLine="0"/>
              <w:jc w:val="center"/>
            </w:pPr>
            <w:r>
              <w:t>2,0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5723 – 6077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11800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5174"/>
              </w:tabs>
              <w:spacing w:line="240" w:lineRule="auto"/>
              <w:ind w:firstLine="0"/>
              <w:jc w:val="center"/>
            </w:pPr>
            <w:r>
              <w:t>4,0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11446 – 12154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17700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5174"/>
              </w:tabs>
              <w:spacing w:line="240" w:lineRule="auto"/>
              <w:ind w:firstLine="0"/>
              <w:jc w:val="center"/>
            </w:pPr>
            <w:r>
              <w:t>6,0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17169 – 18231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23600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5174"/>
              </w:tabs>
              <w:spacing w:line="240" w:lineRule="auto"/>
              <w:ind w:firstLine="0"/>
              <w:jc w:val="center"/>
            </w:pPr>
            <w:r>
              <w:t>8,0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22892 – 24308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29500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5174"/>
              </w:tabs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CF9" w:rsidRDefault="00C22CF9" w:rsidP="009A2E88">
            <w:pPr>
              <w:tabs>
                <w:tab w:val="clear" w:pos="-720"/>
                <w:tab w:val="left" w:pos="-8576"/>
              </w:tabs>
              <w:spacing w:line="240" w:lineRule="auto"/>
              <w:ind w:firstLine="0"/>
              <w:jc w:val="center"/>
            </w:pPr>
            <w:r>
              <w:t>28615 – 30385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После поверки левого канала установить нажимное устройство для проверки правого канала тормозной силы и повторить вышеперечисленные опер</w:t>
      </w:r>
      <w:r>
        <w:t>а</w:t>
      </w:r>
      <w:r>
        <w:t>ции.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Результаты поверки считаются положительными, если поверяемые величины входят в допуски, указанные в таблицах 3 или 4 или 5 соответственно.</w:t>
      </w:r>
    </w:p>
    <w:p w:rsidR="00C22CF9" w:rsidRDefault="00C22CF9" w:rsidP="00C22CF9">
      <w:pPr>
        <w:numPr>
          <w:ilvl w:val="2"/>
          <w:numId w:val="27"/>
        </w:numPr>
        <w:tabs>
          <w:tab w:val="clear" w:pos="-720"/>
          <w:tab w:val="left" w:pos="-1985"/>
        </w:tabs>
        <w:spacing w:line="240" w:lineRule="auto"/>
        <w:ind w:left="0" w:firstLine="720"/>
      </w:pPr>
      <w:bookmarkStart w:id="19" w:name="_Ref101779714"/>
      <w:r>
        <w:t>Определение относительной погрешности при измерении силы, создава</w:t>
      </w:r>
      <w:r>
        <w:t>е</w:t>
      </w:r>
      <w:r>
        <w:t>мой на органе управления (ОУ) производится при помощи нажимного устройства (см. Рисунок А6, А7 и А8 приложения) и образцового динамометра с НПИ=1,0 кН в следу</w:t>
      </w:r>
      <w:r>
        <w:t>ю</w:t>
      </w:r>
      <w:r>
        <w:t>щем порядке:</w:t>
      </w:r>
      <w:bookmarkEnd w:id="19"/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смонтировать нажимное устройство в соответствии с разделом "Порядок проверки технического состояния, регулирования и настройки" РЭ на стенд;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установить динамометр и рукояткой винта выбрать зазоры между динамометром и подставками, не н</w:t>
      </w:r>
      <w:r>
        <w:t>а</w:t>
      </w:r>
      <w:r>
        <w:t>гружая при этом динамометр;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запустить сервисную программу "</w:t>
      </w:r>
      <w:r w:rsidRPr="00BF615D">
        <w:t>Повер</w:t>
      </w:r>
      <w:r>
        <w:t>ка тормозного стенда" в соответствии с руководством по эксплуатации и выбрать в ней поверяемый да</w:t>
      </w:r>
      <w:r>
        <w:t>т</w:t>
      </w:r>
      <w:r>
        <w:t>чик;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вращением рукоятки винта по часовой стрелке установить по образцовому динамометру значения силы согласно таблице 7.  Произвести отсчет показаний по м</w:t>
      </w:r>
      <w:r>
        <w:t>о</w:t>
      </w:r>
      <w:r>
        <w:t>нитору стенда.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Поверяемые значения силы на ОУ, соответствующие им значения силы на образцовом динамометре и допускаемые показания на мониторе приведены в табл</w:t>
      </w:r>
      <w:r>
        <w:t>и</w:t>
      </w:r>
      <w:r>
        <w:t>це 7.</w:t>
      </w:r>
    </w:p>
    <w:p w:rsidR="00C22CF9" w:rsidRDefault="00C22CF9" w:rsidP="00C22CF9">
      <w:pPr>
        <w:tabs>
          <w:tab w:val="clear" w:pos="-720"/>
          <w:tab w:val="left" w:pos="-1985"/>
          <w:tab w:val="left" w:pos="6663"/>
        </w:tabs>
        <w:spacing w:line="240" w:lineRule="auto"/>
        <w:ind w:firstLine="720"/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7</w:t>
      </w:r>
      <w:r w:rsidRPr="00781D32">
        <w:rPr>
          <w:rFonts w:cs="Arial"/>
        </w:rPr>
        <w:fldChar w:fldCharType="end"/>
      </w:r>
      <w:r>
        <w:tab/>
        <w:t>В ньют</w:t>
      </w:r>
      <w:r>
        <w:t>о</w:t>
      </w:r>
      <w:r>
        <w:t>нах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B7"/>
      </w:tblPr>
      <w:tblGrid>
        <w:gridCol w:w="3307"/>
        <w:gridCol w:w="3308"/>
        <w:gridCol w:w="3308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133A31" w:rsidRDefault="00C22CF9" w:rsidP="009A2E88">
            <w:pPr>
              <w:tabs>
                <w:tab w:val="clear" w:pos="-720"/>
                <w:tab w:val="left" w:pos="-5457"/>
              </w:tabs>
              <w:ind w:left="-70" w:right="-77" w:firstLine="0"/>
              <w:jc w:val="center"/>
              <w:rPr>
                <w:b/>
              </w:rPr>
            </w:pPr>
            <w:r w:rsidRPr="00133A31">
              <w:rPr>
                <w:b/>
              </w:rPr>
              <w:t>Поверяемые значения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133A31" w:rsidRDefault="00C22CF9" w:rsidP="009A2E88">
            <w:pPr>
              <w:tabs>
                <w:tab w:val="clear" w:pos="-720"/>
                <w:tab w:val="left" w:pos="-5457"/>
              </w:tabs>
              <w:ind w:left="-70" w:right="-77" w:firstLine="0"/>
              <w:jc w:val="center"/>
              <w:rPr>
                <w:b/>
              </w:rPr>
            </w:pPr>
            <w:r w:rsidRPr="00133A31">
              <w:rPr>
                <w:b/>
              </w:rPr>
              <w:t>Показания динам</w:t>
            </w:r>
            <w:r w:rsidRPr="00133A31">
              <w:rPr>
                <w:b/>
              </w:rPr>
              <w:t>о</w:t>
            </w:r>
            <w:r w:rsidRPr="00133A31">
              <w:rPr>
                <w:b/>
              </w:rPr>
              <w:t>метра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Допускаемые показ</w:t>
            </w:r>
            <w:r>
              <w:rPr>
                <w:b/>
              </w:rPr>
              <w:t>а</w:t>
            </w:r>
            <w:r>
              <w:rPr>
                <w:b/>
              </w:rPr>
              <w:t>ния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 w:rsidRPr="00730D49">
              <w:t>300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300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2</w:t>
            </w:r>
            <w:r>
              <w:t>88</w:t>
            </w:r>
            <w:r w:rsidRPr="00730D49">
              <w:t xml:space="preserve"> – 3</w:t>
            </w:r>
            <w:r>
              <w:t>12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 w:rsidRPr="00730D49">
              <w:t>500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500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4</w:t>
            </w:r>
            <w:r>
              <w:t>80</w:t>
            </w:r>
            <w:r w:rsidRPr="00730D49">
              <w:t xml:space="preserve"> – 5</w:t>
            </w:r>
            <w:r>
              <w:t>20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 w:rsidRPr="00730D49">
              <w:t>700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700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6</w:t>
            </w:r>
            <w:r>
              <w:t>72</w:t>
            </w:r>
            <w:r w:rsidRPr="00730D49">
              <w:t xml:space="preserve"> – 7</w:t>
            </w:r>
            <w:r>
              <w:t>28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 w:rsidRPr="00730D49">
              <w:t>900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900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8</w:t>
            </w:r>
            <w:r>
              <w:t>64</w:t>
            </w:r>
            <w:r w:rsidRPr="00730D49">
              <w:t xml:space="preserve"> – 9</w:t>
            </w:r>
            <w:r>
              <w:t>36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bookmarkStart w:id="20" w:name="_Ref101779733"/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Результаты поверки считаются положительными, если поверяемые величины входят в допуски, указанные в таблице 6.</w:t>
      </w:r>
    </w:p>
    <w:p w:rsidR="00C22CF9" w:rsidRDefault="00C22CF9" w:rsidP="00C22CF9">
      <w:pPr>
        <w:numPr>
          <w:ilvl w:val="2"/>
          <w:numId w:val="27"/>
        </w:numPr>
        <w:tabs>
          <w:tab w:val="clear" w:pos="-720"/>
          <w:tab w:val="left" w:pos="-1985"/>
        </w:tabs>
        <w:spacing w:line="240" w:lineRule="auto"/>
        <w:ind w:left="0" w:firstLine="720"/>
      </w:pPr>
      <w:bookmarkStart w:id="21" w:name="_Ref124825581"/>
      <w:r>
        <w:lastRenderedPageBreak/>
        <w:t>Определение относительной погрешности при измерении массы произв</w:t>
      </w:r>
      <w:r>
        <w:t>о</w:t>
      </w:r>
      <w:r>
        <w:t>дится для каждого устройства взвешивания при помощи нажимного устройства (см. Р</w:t>
      </w:r>
      <w:r>
        <w:t>и</w:t>
      </w:r>
      <w:r>
        <w:t>сунок А9, А10 и А11 приложения) и образцового динамометра с НПИ=10 кН и 50 кН в следующем порядке:</w:t>
      </w:r>
      <w:bookmarkEnd w:id="20"/>
      <w:bookmarkEnd w:id="21"/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смонтировать нажимное устройство в соответствии с разделом "Порядок проверки технического состояния, регулирования и настройки" РЭ на стенд;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установить динамометр с НПИ=50 кН и рукояткой винта выбрать зазоры между динамометром и подставками, не н</w:t>
      </w:r>
      <w:r>
        <w:t>а</w:t>
      </w:r>
      <w:r>
        <w:t>гружая при этом динамометр;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запустить сервисную программу "</w:t>
      </w:r>
      <w:r w:rsidRPr="00BF615D">
        <w:t>Повер</w:t>
      </w:r>
      <w:r>
        <w:t>ка тормозного стенда" в соответствии с руководством по эксплуатации и выбрать в ней поверяемый да</w:t>
      </w:r>
      <w:r>
        <w:t>т</w:t>
      </w:r>
      <w:r>
        <w:t>чик;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вращением рукоятки винта по часовой стрелке установить по образцовому динамометру значения силы согласно таблицам 6 - 10.  При этом значения от 2,0 до 10,0 кН включительно устанавливать с помощью динамометра с НПИ=10 кН.  Произв</w:t>
      </w:r>
      <w:r>
        <w:t>е</w:t>
      </w:r>
      <w:r>
        <w:t>сти отсчет показаний по монитору стенда.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Поверяемые значения массы, соответствующие им значения силы на образц</w:t>
      </w:r>
      <w:r>
        <w:t>о</w:t>
      </w:r>
      <w:r>
        <w:t xml:space="preserve">вом динамометре и допускаемые показания на мониторе для стендов </w:t>
      </w:r>
      <w:r w:rsidRPr="0006405D">
        <w:rPr>
          <w:b/>
        </w:rPr>
        <w:t>СТС-3</w:t>
      </w:r>
      <w:r>
        <w:rPr>
          <w:b/>
        </w:rPr>
        <w:t xml:space="preserve"> </w:t>
      </w:r>
      <w:r w:rsidRPr="00C11791">
        <w:t>и</w:t>
      </w:r>
      <w:r>
        <w:rPr>
          <w:b/>
        </w:rPr>
        <w:t xml:space="preserve"> СТС-4</w:t>
      </w:r>
      <w:r w:rsidRPr="006E2B7A">
        <w:t xml:space="preserve"> </w:t>
      </w:r>
      <w:r>
        <w:t>приведены в таблице 8.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8</w:t>
      </w:r>
      <w:r w:rsidRPr="00781D32">
        <w:rPr>
          <w:rFonts w:cs="Arial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B7"/>
      </w:tblPr>
      <w:tblGrid>
        <w:gridCol w:w="3307"/>
        <w:gridCol w:w="3308"/>
        <w:gridCol w:w="3308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457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Поверяемые зн</w:t>
            </w:r>
            <w:r>
              <w:rPr>
                <w:b/>
              </w:rPr>
              <w:t>а</w:t>
            </w:r>
            <w:r>
              <w:rPr>
                <w:b/>
              </w:rPr>
              <w:t>чения,</w:t>
            </w:r>
          </w:p>
          <w:p w:rsidR="00C22CF9" w:rsidRDefault="00C22CF9" w:rsidP="009A2E88">
            <w:pPr>
              <w:tabs>
                <w:tab w:val="clear" w:pos="-720"/>
                <w:tab w:val="left" w:pos="-5457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5457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Показания динамометра, кН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Допускаемые пок</w:t>
            </w:r>
            <w:r>
              <w:rPr>
                <w:b/>
              </w:rPr>
              <w:t>а</w:t>
            </w:r>
            <w:r>
              <w:rPr>
                <w:b/>
              </w:rPr>
              <w:t>зания,</w:t>
            </w:r>
          </w:p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204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220"/>
              </w:tabs>
              <w:ind w:firstLine="0"/>
              <w:jc w:val="center"/>
            </w:pPr>
            <w:r>
              <w:t>2,0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198 </w:t>
            </w:r>
            <w:r w:rsidRPr="00730D49">
              <w:t>–</w:t>
            </w:r>
            <w:r>
              <w:t xml:space="preserve"> 210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510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220"/>
              </w:tabs>
              <w:ind w:firstLine="0"/>
              <w:jc w:val="center"/>
            </w:pPr>
            <w:r>
              <w:t>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495 </w:t>
            </w:r>
            <w:r w:rsidRPr="00730D49">
              <w:t>–</w:t>
            </w:r>
            <w:r>
              <w:t xml:space="preserve"> 525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1020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220"/>
              </w:tabs>
              <w:ind w:firstLine="0"/>
              <w:jc w:val="center"/>
            </w:pPr>
            <w:r>
              <w:t>10,0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990 </w:t>
            </w:r>
            <w:r w:rsidRPr="00730D49">
              <w:t>–</w:t>
            </w:r>
            <w:r>
              <w:t xml:space="preserve"> 1050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1529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220"/>
              </w:tabs>
              <w:ind w:firstLine="0"/>
              <w:jc w:val="center"/>
            </w:pPr>
            <w:r>
              <w:t>15,0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1483 </w:t>
            </w:r>
            <w:r w:rsidRPr="00730D49">
              <w:t>–</w:t>
            </w:r>
            <w:r>
              <w:t xml:space="preserve"> 1574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6E2B7A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Если показания на мониторе не соответствуют допускаемым показаниям, ук</w:t>
      </w:r>
      <w:r>
        <w:t>а</w:t>
      </w:r>
      <w:r>
        <w:t>занным в таблице 8, то необходимо произвести расчет результатов измерений по формуле</w:t>
      </w:r>
      <w:r w:rsidRPr="006E2B7A">
        <w:t>:</w:t>
      </w:r>
    </w:p>
    <w:p w:rsidR="00C22CF9" w:rsidRPr="0039210F" w:rsidRDefault="00C22CF9" w:rsidP="00C22CF9">
      <w:pPr>
        <w:tabs>
          <w:tab w:val="clear" w:pos="-720"/>
          <w:tab w:val="left" w:pos="-1985"/>
        </w:tabs>
        <w:spacing w:line="240" w:lineRule="auto"/>
        <w:ind w:right="567" w:firstLine="0"/>
        <w:jc w:val="center"/>
        <w:outlineLvl w:val="0"/>
        <w:rPr>
          <w:b/>
        </w:rPr>
      </w:pPr>
      <w:r>
        <w:rPr>
          <w:b/>
        </w:rPr>
        <w:t>М</w:t>
      </w:r>
      <w:r>
        <w:rPr>
          <w:b/>
          <w:vertAlign w:val="subscript"/>
        </w:rPr>
        <w:t xml:space="preserve">1 </w:t>
      </w:r>
      <w:r>
        <w:rPr>
          <w:b/>
        </w:rPr>
        <w:t xml:space="preserve"> + М</w:t>
      </w:r>
      <w:r>
        <w:rPr>
          <w:b/>
          <w:vertAlign w:val="subscript"/>
        </w:rPr>
        <w:t>2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right="567" w:firstLine="3261"/>
        <w:jc w:val="left"/>
        <w:outlineLvl w:val="0"/>
        <w:rPr>
          <w:b/>
        </w:rPr>
      </w:pPr>
      <w:r w:rsidRPr="00F71331">
        <w:rPr>
          <w:rFonts w:cs="Arial"/>
          <w:b/>
          <w:szCs w:val="24"/>
        </w:rPr>
        <w:t>М</w:t>
      </w:r>
      <w:r>
        <w:rPr>
          <w:b/>
        </w:rPr>
        <w:t xml:space="preserve"> = -----------------------</w:t>
      </w:r>
    </w:p>
    <w:p w:rsidR="00C22CF9" w:rsidRDefault="00C22CF9" w:rsidP="00C22CF9">
      <w:pPr>
        <w:tabs>
          <w:tab w:val="clear" w:pos="-720"/>
          <w:tab w:val="left" w:pos="-1985"/>
        </w:tabs>
        <w:ind w:right="567" w:firstLine="0"/>
        <w:jc w:val="center"/>
        <w:outlineLvl w:val="0"/>
        <w:rPr>
          <w:b/>
        </w:rPr>
      </w:pPr>
      <w:r>
        <w:rPr>
          <w:b/>
        </w:rPr>
        <w:t>2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>где</w:t>
      </w:r>
      <w:r>
        <w:tab/>
      </w:r>
      <w:r w:rsidRPr="00F71331">
        <w:rPr>
          <w:rFonts w:cs="Arial"/>
          <w:b/>
          <w:szCs w:val="24"/>
        </w:rPr>
        <w:t>М</w:t>
      </w:r>
      <w:r>
        <w:t xml:space="preserve"> </w:t>
      </w:r>
      <w:r>
        <w:rPr>
          <w:b/>
        </w:rPr>
        <w:t>–</w:t>
      </w:r>
      <w:r>
        <w:t xml:space="preserve"> усредненные показания;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rPr>
          <w:b/>
        </w:rPr>
        <w:t>М</w:t>
      </w:r>
      <w:r>
        <w:rPr>
          <w:b/>
          <w:vertAlign w:val="subscript"/>
        </w:rPr>
        <w:t>1</w:t>
      </w:r>
      <w:r>
        <w:rPr>
          <w:b/>
        </w:rPr>
        <w:t xml:space="preserve"> - </w:t>
      </w:r>
      <w:r>
        <w:t xml:space="preserve"> показания на мониторе для левого устройства взвешивания;</w:t>
      </w:r>
    </w:p>
    <w:p w:rsidR="00C22CF9" w:rsidRPr="0039210F" w:rsidRDefault="00C22CF9" w:rsidP="00C22CF9">
      <w:pPr>
        <w:tabs>
          <w:tab w:val="clear" w:pos="-720"/>
          <w:tab w:val="left" w:pos="-1985"/>
        </w:tabs>
        <w:spacing w:line="240" w:lineRule="auto"/>
        <w:ind w:firstLine="1418"/>
      </w:pPr>
      <w:r>
        <w:rPr>
          <w:b/>
        </w:rPr>
        <w:t>М</w:t>
      </w:r>
      <w:r>
        <w:rPr>
          <w:b/>
          <w:vertAlign w:val="subscript"/>
        </w:rPr>
        <w:t>2</w:t>
      </w:r>
      <w:r>
        <w:rPr>
          <w:b/>
        </w:rPr>
        <w:t xml:space="preserve"> - </w:t>
      </w:r>
      <w:r>
        <w:t xml:space="preserve"> показания на мониторе для правого устройства взвешивания.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Результаты поверки считаются положительными, если поверяемые величины входят в допуски, указанные в таблице 8 или усредненные показания, рассчитанная по формуле, входят в допуски, указанные в таблице 8.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Поверяемые значения массы, соответствующие им значения силы на образц</w:t>
      </w:r>
      <w:r>
        <w:t>о</w:t>
      </w:r>
      <w:r>
        <w:t xml:space="preserve">вом динамометре и допускаемые показания на мониторе для стенда </w:t>
      </w:r>
      <w:r w:rsidRPr="00BD32C9">
        <w:rPr>
          <w:b/>
        </w:rPr>
        <w:t>СТС-10</w:t>
      </w:r>
      <w:r>
        <w:t xml:space="preserve"> привед</w:t>
      </w:r>
      <w:r>
        <w:t>е</w:t>
      </w:r>
      <w:r>
        <w:t>ны в таблице 9.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9</w:t>
      </w:r>
      <w:r w:rsidRPr="00781D32">
        <w:rPr>
          <w:rFonts w:cs="Arial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B7"/>
      </w:tblPr>
      <w:tblGrid>
        <w:gridCol w:w="3307"/>
        <w:gridCol w:w="3308"/>
        <w:gridCol w:w="3308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Поверяемые зн</w:t>
            </w:r>
            <w:r>
              <w:rPr>
                <w:b/>
              </w:rPr>
              <w:t>а</w:t>
            </w:r>
            <w:r>
              <w:rPr>
                <w:b/>
              </w:rPr>
              <w:t>чения,</w:t>
            </w:r>
          </w:p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8670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Показания динамометра, кН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Допускаемые показ</w:t>
            </w:r>
            <w:r>
              <w:rPr>
                <w:b/>
              </w:rPr>
              <w:t>а</w:t>
            </w:r>
            <w:r>
              <w:rPr>
                <w:b/>
              </w:rPr>
              <w:t>ния,</w:t>
            </w:r>
          </w:p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510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ind w:firstLine="0"/>
              <w:jc w:val="center"/>
            </w:pPr>
            <w:r>
              <w:t>5,0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495 </w:t>
            </w:r>
            <w:r w:rsidRPr="00730D49">
              <w:t>–</w:t>
            </w:r>
            <w:r>
              <w:t xml:space="preserve"> 525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1529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ind w:firstLine="0"/>
              <w:jc w:val="center"/>
            </w:pPr>
            <w:r>
              <w:t>15,0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1484 </w:t>
            </w:r>
            <w:r w:rsidRPr="00730D49">
              <w:t>–</w:t>
            </w:r>
            <w:r>
              <w:t xml:space="preserve"> 1574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2548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ind w:firstLine="0"/>
              <w:jc w:val="center"/>
            </w:pPr>
            <w:r>
              <w:t>25,0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2472 </w:t>
            </w:r>
            <w:r w:rsidRPr="00730D49">
              <w:t>–</w:t>
            </w:r>
            <w:r>
              <w:t xml:space="preserve"> 2624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3568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ind w:firstLine="0"/>
              <w:jc w:val="center"/>
            </w:pPr>
            <w:r>
              <w:t>35,0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3461 </w:t>
            </w:r>
            <w:r w:rsidRPr="00730D49">
              <w:t>–</w:t>
            </w:r>
            <w:r>
              <w:t xml:space="preserve"> 3675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ind w:firstLine="0"/>
              <w:jc w:val="center"/>
            </w:pPr>
            <w:r>
              <w:t>4587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ind w:firstLine="0"/>
              <w:jc w:val="center"/>
            </w:pPr>
            <w:r>
              <w:t>45,0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ind w:firstLine="0"/>
              <w:jc w:val="center"/>
            </w:pPr>
            <w:r>
              <w:t xml:space="preserve">4450 </w:t>
            </w:r>
            <w:r w:rsidRPr="00730D49">
              <w:t>–</w:t>
            </w:r>
            <w:r>
              <w:t xml:space="preserve"> 4724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lastRenderedPageBreak/>
        <w:t>Поверяемые значения массы, соответствующие им значения силы на образц</w:t>
      </w:r>
      <w:r>
        <w:t>о</w:t>
      </w:r>
      <w:r>
        <w:t xml:space="preserve">вом динамометре и допускаемые показания на мониторе для стенда </w:t>
      </w:r>
      <w:r w:rsidRPr="00BD32C9">
        <w:rPr>
          <w:b/>
        </w:rPr>
        <w:t>СТС-10У</w:t>
      </w:r>
      <w:r>
        <w:t xml:space="preserve"> прив</w:t>
      </w:r>
      <w:r>
        <w:t>е</w:t>
      </w:r>
      <w:r>
        <w:t>дены в таблице 10.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10</w:t>
      </w:r>
      <w:r w:rsidRPr="00781D32">
        <w:rPr>
          <w:rFonts w:cs="Arial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B7"/>
      </w:tblPr>
      <w:tblGrid>
        <w:gridCol w:w="3307"/>
        <w:gridCol w:w="3308"/>
        <w:gridCol w:w="3308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Поверяемые зн</w:t>
            </w:r>
            <w:r>
              <w:rPr>
                <w:b/>
              </w:rPr>
              <w:t>а</w:t>
            </w:r>
            <w:r>
              <w:rPr>
                <w:b/>
              </w:rPr>
              <w:t>чения,</w:t>
            </w:r>
          </w:p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8670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Показания динамометра, кН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Допускаемые показ</w:t>
            </w:r>
            <w:r>
              <w:rPr>
                <w:b/>
              </w:rPr>
              <w:t>а</w:t>
            </w:r>
            <w:r>
              <w:rPr>
                <w:b/>
              </w:rPr>
              <w:t>ния,</w:t>
            </w:r>
          </w:p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204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198 </w:t>
            </w:r>
            <w:r w:rsidRPr="00730D49">
              <w:t>–</w:t>
            </w:r>
            <w:r>
              <w:t xml:space="preserve"> 210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510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495 </w:t>
            </w:r>
            <w:r w:rsidRPr="00730D49">
              <w:t>–</w:t>
            </w:r>
            <w:r>
              <w:t xml:space="preserve"> 525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1020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990 </w:t>
            </w:r>
            <w:r w:rsidRPr="00730D49">
              <w:t>–</w:t>
            </w:r>
            <w:r>
              <w:t xml:space="preserve"> 1050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1529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1483 </w:t>
            </w:r>
            <w:r w:rsidRPr="00730D49">
              <w:t>–</w:t>
            </w:r>
            <w:r>
              <w:t xml:space="preserve"> 1574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2548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2472 </w:t>
            </w:r>
            <w:r w:rsidRPr="00730D49">
              <w:t>–</w:t>
            </w:r>
            <w:r>
              <w:t xml:space="preserve"> 2624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3568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35,0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3461 </w:t>
            </w:r>
            <w:r w:rsidRPr="00730D49">
              <w:t>–</w:t>
            </w:r>
            <w:r>
              <w:t xml:space="preserve"> 3675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4587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45,0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4450 </w:t>
            </w:r>
            <w:r w:rsidRPr="00730D49">
              <w:t>–</w:t>
            </w:r>
            <w:r>
              <w:t xml:space="preserve"> 4724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Поверяемые значения массы, соответствующие им значения силы на образц</w:t>
      </w:r>
      <w:r>
        <w:t>о</w:t>
      </w:r>
      <w:r>
        <w:t xml:space="preserve">вом динамометре и допускаемые показания на мониторе для стенда </w:t>
      </w:r>
      <w:r w:rsidRPr="00BD32C9">
        <w:rPr>
          <w:b/>
        </w:rPr>
        <w:t>СТС-13</w:t>
      </w:r>
      <w:r>
        <w:t xml:space="preserve"> привед</w:t>
      </w:r>
      <w:r>
        <w:t>е</w:t>
      </w:r>
      <w:r>
        <w:t>ны в таблице 11.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11</w:t>
      </w:r>
      <w:r w:rsidRPr="00781D32">
        <w:rPr>
          <w:rFonts w:cs="Arial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B7"/>
      </w:tblPr>
      <w:tblGrid>
        <w:gridCol w:w="3307"/>
        <w:gridCol w:w="3308"/>
        <w:gridCol w:w="3308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Поверяемые зн</w:t>
            </w:r>
            <w:r>
              <w:rPr>
                <w:b/>
              </w:rPr>
              <w:t>а</w:t>
            </w:r>
            <w:r>
              <w:rPr>
                <w:b/>
              </w:rPr>
              <w:t>чения,</w:t>
            </w:r>
          </w:p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8670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Показания динамометра, кН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Допускаемые показ</w:t>
            </w:r>
            <w:r>
              <w:rPr>
                <w:b/>
              </w:rPr>
              <w:t>а</w:t>
            </w:r>
            <w:r>
              <w:rPr>
                <w:b/>
              </w:rPr>
              <w:t>ния,</w:t>
            </w:r>
          </w:p>
          <w:p w:rsidR="00C22CF9" w:rsidRDefault="00C22CF9" w:rsidP="009A2E88">
            <w:pPr>
              <w:tabs>
                <w:tab w:val="clear" w:pos="-720"/>
                <w:tab w:val="left" w:pos="-8670"/>
              </w:tabs>
              <w:spacing w:line="240" w:lineRule="auto"/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1020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spacing w:line="240" w:lineRule="auto"/>
              <w:ind w:firstLine="0"/>
              <w:jc w:val="center"/>
            </w:pPr>
            <w:r>
              <w:t>990 – 1050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2038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20,0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pStyle w:val="afffff0"/>
              <w:widowControl/>
              <w:tabs>
                <w:tab w:val="left" w:pos="-8528"/>
              </w:tabs>
              <w:spacing w:before="0" w:line="240" w:lineRule="auto"/>
              <w:rPr>
                <w:kern w:val="28"/>
              </w:rPr>
            </w:pPr>
            <w:r>
              <w:rPr>
                <w:kern w:val="28"/>
              </w:rPr>
              <w:t>1977 – 2099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3058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30,0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spacing w:line="240" w:lineRule="auto"/>
              <w:ind w:firstLine="0"/>
              <w:jc w:val="center"/>
            </w:pPr>
            <w:r>
              <w:t>2967 – 3149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4077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40,0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spacing w:line="240" w:lineRule="auto"/>
              <w:ind w:firstLine="0"/>
              <w:jc w:val="center"/>
            </w:pPr>
            <w:r>
              <w:t>3955 – 4199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5097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50,0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spacing w:line="240" w:lineRule="auto"/>
              <w:ind w:firstLine="0"/>
              <w:jc w:val="center"/>
            </w:pPr>
            <w:r>
              <w:t>4945 – 5249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Поверяемые значения массы, соответствующие им значения силы на образц</w:t>
      </w:r>
      <w:r>
        <w:t>о</w:t>
      </w:r>
      <w:r>
        <w:t xml:space="preserve">вом динамометре и допускаемые показания на мониторе для стенда </w:t>
      </w:r>
      <w:r w:rsidRPr="00BD32C9">
        <w:rPr>
          <w:b/>
        </w:rPr>
        <w:t>СТС-13У</w:t>
      </w:r>
      <w:r>
        <w:t xml:space="preserve"> прив</w:t>
      </w:r>
      <w:r>
        <w:t>е</w:t>
      </w:r>
      <w:r>
        <w:t>дены в таблице 12.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b/>
        </w:rPr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12</w:t>
      </w:r>
      <w:r w:rsidRPr="00781D32">
        <w:rPr>
          <w:rFonts w:cs="Arial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B7"/>
      </w:tblPr>
      <w:tblGrid>
        <w:gridCol w:w="3307"/>
        <w:gridCol w:w="3308"/>
        <w:gridCol w:w="3308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8670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Поверяемые зн</w:t>
            </w:r>
            <w:r w:rsidRPr="00730D49">
              <w:rPr>
                <w:caps w:val="0"/>
              </w:rPr>
              <w:t>а</w:t>
            </w:r>
            <w:r>
              <w:rPr>
                <w:caps w:val="0"/>
              </w:rPr>
              <w:t>чения,</w:t>
            </w:r>
          </w:p>
          <w:p w:rsidR="00C22CF9" w:rsidRPr="00730D4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8670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кг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8670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Показания динамометра, кН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8670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Допус</w:t>
            </w:r>
            <w:r>
              <w:rPr>
                <w:caps w:val="0"/>
              </w:rPr>
              <w:t>кае</w:t>
            </w:r>
            <w:r w:rsidRPr="00730D49">
              <w:rPr>
                <w:caps w:val="0"/>
              </w:rPr>
              <w:t>мые показ</w:t>
            </w:r>
            <w:r w:rsidRPr="00730D49">
              <w:rPr>
                <w:caps w:val="0"/>
              </w:rPr>
              <w:t>а</w:t>
            </w:r>
            <w:r>
              <w:rPr>
                <w:caps w:val="0"/>
              </w:rPr>
              <w:t>ния,</w:t>
            </w:r>
          </w:p>
          <w:p w:rsidR="00C22CF9" w:rsidRPr="00730D49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8670"/>
              </w:tabs>
              <w:suppressAutoHyphens w:val="0"/>
              <w:spacing w:before="0" w:after="0" w:line="240" w:lineRule="auto"/>
              <w:ind w:left="-70" w:right="-77"/>
              <w:rPr>
                <w:caps w:val="0"/>
              </w:rPr>
            </w:pPr>
            <w:r w:rsidRPr="00730D49">
              <w:rPr>
                <w:caps w:val="0"/>
              </w:rPr>
              <w:t>кг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204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2,0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198 </w:t>
            </w:r>
            <w:r w:rsidRPr="00730D49">
              <w:t>–</w:t>
            </w:r>
            <w:r>
              <w:t xml:space="preserve"> 210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510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5,0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495 </w:t>
            </w:r>
            <w:r w:rsidRPr="00730D49">
              <w:t>–</w:t>
            </w:r>
            <w:r>
              <w:t xml:space="preserve"> 525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1020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 xml:space="preserve">990 </w:t>
            </w:r>
            <w:r w:rsidRPr="00730D49">
              <w:t>–</w:t>
            </w:r>
            <w:r>
              <w:t xml:space="preserve"> 1050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2038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20,0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pStyle w:val="afffff0"/>
              <w:widowControl/>
              <w:tabs>
                <w:tab w:val="left" w:pos="-8528"/>
              </w:tabs>
              <w:spacing w:before="0" w:line="240" w:lineRule="auto"/>
              <w:rPr>
                <w:kern w:val="28"/>
              </w:rPr>
            </w:pPr>
            <w:r>
              <w:rPr>
                <w:kern w:val="28"/>
              </w:rPr>
              <w:t>1977 – 2099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3058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30,0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spacing w:line="240" w:lineRule="auto"/>
              <w:ind w:firstLine="0"/>
              <w:jc w:val="center"/>
            </w:pPr>
            <w:r>
              <w:t>2967 – 3149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4077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40,0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spacing w:line="240" w:lineRule="auto"/>
              <w:ind w:firstLine="0"/>
              <w:jc w:val="center"/>
            </w:pPr>
            <w:r>
              <w:t>3955 – 4199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5097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5362"/>
              </w:tabs>
              <w:spacing w:line="240" w:lineRule="auto"/>
              <w:ind w:firstLine="0"/>
              <w:jc w:val="center"/>
            </w:pPr>
            <w:r>
              <w:t>50,0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spacing w:line="240" w:lineRule="auto"/>
              <w:ind w:firstLine="0"/>
              <w:jc w:val="center"/>
            </w:pPr>
            <w:r>
              <w:t>4945 – 5249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После поверки измерительного канала одного опорного устройства нео</w:t>
      </w:r>
      <w:r>
        <w:t>б</w:t>
      </w:r>
      <w:r>
        <w:t>ходимо размонтировать нажимное устройство, установить его</w:t>
      </w:r>
      <w:r w:rsidRPr="00133A31">
        <w:t xml:space="preserve"> </w:t>
      </w:r>
      <w:r>
        <w:t>на второе опорное ус</w:t>
      </w:r>
      <w:r>
        <w:t>т</w:t>
      </w:r>
      <w:r>
        <w:t>ройство и п</w:t>
      </w:r>
      <w:r>
        <w:t>о</w:t>
      </w:r>
      <w:r>
        <w:t>вторить вышеперечисленные операции.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Результаты поверки считаются положительными, если поверяемые величины входят в допуски, указанные в таблицах 9 или 10 или 11 или 12 соответственно.</w:t>
      </w:r>
    </w:p>
    <w:p w:rsidR="00C22CF9" w:rsidRDefault="00C22CF9" w:rsidP="00C22CF9">
      <w:pPr>
        <w:numPr>
          <w:ilvl w:val="2"/>
          <w:numId w:val="27"/>
        </w:numPr>
        <w:tabs>
          <w:tab w:val="clear" w:pos="-720"/>
          <w:tab w:val="left" w:pos="-1985"/>
        </w:tabs>
        <w:spacing w:line="240" w:lineRule="auto"/>
        <w:ind w:left="0" w:firstLine="720"/>
      </w:pPr>
      <w:bookmarkStart w:id="22" w:name="_Ref124825611"/>
      <w:r>
        <w:t xml:space="preserve">Определение относительной погрешности при измерении давления в </w:t>
      </w:r>
      <w:proofErr w:type="spellStart"/>
      <w:r>
        <w:t>пневмоприводе</w:t>
      </w:r>
      <w:proofErr w:type="spellEnd"/>
      <w:r>
        <w:t xml:space="preserve"> с помощью манометра производится в следующем порядке</w:t>
      </w:r>
      <w:r w:rsidRPr="00A75C26">
        <w:t>:</w:t>
      </w:r>
      <w:bookmarkEnd w:id="22"/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установить датчик давления в манометр в соответствии с руководством по его эксплуатации</w:t>
      </w:r>
      <w:r w:rsidRPr="00A75C26">
        <w:t>;</w:t>
      </w:r>
    </w:p>
    <w:p w:rsidR="00C22CF9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>
        <w:t>установить по эталонному манометру контрольные значения давления приведенные в таблице 13 и произвести отсчет показаний по манометру стойки упра</w:t>
      </w:r>
      <w:r>
        <w:t>в</w:t>
      </w:r>
      <w:r>
        <w:t>ления (руководство оператора раздел 8. «</w:t>
      </w:r>
      <w:proofErr w:type="spellStart"/>
      <w:r>
        <w:t>Пневмо</w:t>
      </w:r>
      <w:proofErr w:type="spellEnd"/>
      <w:r>
        <w:t>»).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lastRenderedPageBreak/>
        <w:t xml:space="preserve">Повторяемые значения давления в </w:t>
      </w:r>
      <w:proofErr w:type="spellStart"/>
      <w:r>
        <w:t>пневмосистеме</w:t>
      </w:r>
      <w:proofErr w:type="spellEnd"/>
      <w:r>
        <w:t>, соответствующие им знач</w:t>
      </w:r>
      <w:r>
        <w:t>е</w:t>
      </w:r>
      <w:r>
        <w:t>ния давления на эталонном манометре и допускаемые показания на мониторе стойки управления, приведены в таблице 13.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4C541C" w:rsidRDefault="00C22CF9" w:rsidP="00C22CF9">
      <w:pPr>
        <w:tabs>
          <w:tab w:val="clear" w:pos="-720"/>
          <w:tab w:val="left" w:pos="-1985"/>
          <w:tab w:val="left" w:pos="6663"/>
        </w:tabs>
        <w:spacing w:line="240" w:lineRule="auto"/>
        <w:ind w:firstLine="720"/>
        <w:rPr>
          <w:vertAlign w:val="superscript"/>
        </w:rPr>
      </w:pPr>
      <w:r>
        <w:t xml:space="preserve">Таблица </w:t>
      </w:r>
      <w:r w:rsidRPr="00781D32">
        <w:rPr>
          <w:rFonts w:cs="Arial"/>
        </w:rPr>
        <w:fldChar w:fldCharType="begin"/>
      </w:r>
      <w:r w:rsidRPr="00781D32">
        <w:rPr>
          <w:rFonts w:cs="Arial"/>
        </w:rPr>
        <w:instrText xml:space="preserve"> SEQ Таблица \* ARABIC </w:instrText>
      </w:r>
      <w:r w:rsidRPr="00781D32">
        <w:rPr>
          <w:rFonts w:cs="Arial"/>
        </w:rPr>
        <w:fldChar w:fldCharType="separate"/>
      </w:r>
      <w:r>
        <w:rPr>
          <w:rFonts w:cs="Arial"/>
          <w:noProof/>
        </w:rPr>
        <w:t>13</w:t>
      </w:r>
      <w:r w:rsidRPr="00781D32">
        <w:rPr>
          <w:rFonts w:cs="Arial"/>
        </w:rPr>
        <w:fldChar w:fldCharType="end"/>
      </w:r>
      <w:r>
        <w:tab/>
        <w:t>В кг/см</w:t>
      </w:r>
      <w:r w:rsidRPr="004C541C">
        <w:rPr>
          <w:vertAlign w:val="superscript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B7"/>
      </w:tblPr>
      <w:tblGrid>
        <w:gridCol w:w="3307"/>
        <w:gridCol w:w="3308"/>
        <w:gridCol w:w="3308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133A31" w:rsidRDefault="00C22CF9" w:rsidP="009A2E88">
            <w:pPr>
              <w:tabs>
                <w:tab w:val="clear" w:pos="-720"/>
                <w:tab w:val="left" w:pos="-5457"/>
              </w:tabs>
              <w:ind w:left="-70" w:right="-77" w:firstLine="0"/>
              <w:jc w:val="center"/>
              <w:rPr>
                <w:b/>
              </w:rPr>
            </w:pPr>
            <w:r w:rsidRPr="00133A31">
              <w:rPr>
                <w:b/>
              </w:rPr>
              <w:t>Поверяемые значения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C22CF9" w:rsidRPr="00133A31" w:rsidRDefault="00C22CF9" w:rsidP="009A2E88">
            <w:pPr>
              <w:tabs>
                <w:tab w:val="clear" w:pos="-720"/>
                <w:tab w:val="left" w:pos="-5457"/>
              </w:tabs>
              <w:ind w:left="-70" w:right="-77" w:firstLine="0"/>
              <w:jc w:val="center"/>
              <w:rPr>
                <w:b/>
              </w:rPr>
            </w:pPr>
            <w:r w:rsidRPr="00133A31">
              <w:rPr>
                <w:b/>
              </w:rPr>
              <w:t xml:space="preserve">Показания </w:t>
            </w:r>
            <w:r>
              <w:rPr>
                <w:b/>
              </w:rPr>
              <w:t>манометра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2CF9" w:rsidRDefault="00C22CF9" w:rsidP="009A2E88">
            <w:pPr>
              <w:tabs>
                <w:tab w:val="clear" w:pos="-720"/>
                <w:tab w:val="left" w:pos="-8528"/>
              </w:tabs>
              <w:ind w:left="-70" w:right="-77" w:firstLine="0"/>
              <w:jc w:val="center"/>
              <w:rPr>
                <w:b/>
              </w:rPr>
            </w:pPr>
            <w:r>
              <w:rPr>
                <w:b/>
              </w:rPr>
              <w:t>Допускаемые показ</w:t>
            </w:r>
            <w:r>
              <w:rPr>
                <w:b/>
              </w:rPr>
              <w:t>а</w:t>
            </w:r>
            <w:r>
              <w:rPr>
                <w:b/>
              </w:rPr>
              <w:t>ния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 w:rsidRPr="00730D49">
              <w:t>10</w:t>
            </w:r>
            <w:r>
              <w:t>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 w:rsidRPr="00730D49">
              <w:t>10</w:t>
            </w:r>
            <w:r>
              <w:t>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9,70</w:t>
            </w:r>
            <w:r w:rsidRPr="00730D49">
              <w:t xml:space="preserve"> – </w:t>
            </w:r>
            <w:r>
              <w:t>10,30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8,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8,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7,76</w:t>
            </w:r>
            <w:r w:rsidRPr="00730D49">
              <w:t xml:space="preserve"> – </w:t>
            </w:r>
            <w:r>
              <w:t>8,24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6,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6,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5,82</w:t>
            </w:r>
            <w:r w:rsidRPr="00730D49">
              <w:t xml:space="preserve"> – </w:t>
            </w:r>
            <w:r>
              <w:t>6,18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4,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4,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3,88</w:t>
            </w:r>
            <w:r w:rsidRPr="00730D49">
              <w:t xml:space="preserve"> – </w:t>
            </w:r>
            <w:r>
              <w:t>4,12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0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  <w:tab w:val="left" w:pos="-1985"/>
              </w:tabs>
              <w:spacing w:line="240" w:lineRule="auto"/>
              <w:ind w:firstLine="0"/>
              <w:jc w:val="center"/>
            </w:pPr>
            <w:r>
              <w:t>2,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2,</w:t>
            </w:r>
            <w:r w:rsidRPr="00730D49">
              <w:t>0</w:t>
            </w:r>
          </w:p>
        </w:tc>
        <w:tc>
          <w:tcPr>
            <w:tcW w:w="330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22CF9" w:rsidRPr="00730D49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</w:pPr>
            <w:r>
              <w:t>1,92</w:t>
            </w:r>
            <w:r w:rsidRPr="00730D49">
              <w:t xml:space="preserve"> </w:t>
            </w:r>
            <w:r>
              <w:t>–</w:t>
            </w:r>
            <w:r w:rsidRPr="00730D49">
              <w:t xml:space="preserve"> </w:t>
            </w:r>
            <w:r>
              <w:t>2,08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>
        <w:t>Результаты поверки считаются положительными, если поверяемые величины входят в допуски, указанные в таблице 13.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A623BE" w:rsidRDefault="00C22CF9" w:rsidP="00C22CF9">
      <w:pPr>
        <w:pStyle w:val="1"/>
        <w:keepLines w:val="0"/>
        <w:numPr>
          <w:ilvl w:val="0"/>
          <w:numId w:val="5"/>
        </w:numPr>
        <w:tabs>
          <w:tab w:val="clear" w:pos="284"/>
          <w:tab w:val="clear" w:pos="360"/>
          <w:tab w:val="num" w:pos="1418"/>
        </w:tabs>
        <w:suppressAutoHyphens w:val="0"/>
        <w:spacing w:before="240" w:line="360" w:lineRule="auto"/>
        <w:ind w:left="0" w:firstLine="720"/>
        <w:jc w:val="left"/>
        <w:rPr>
          <w:caps w:val="0"/>
          <w:smallCaps/>
          <w:spacing w:val="20"/>
          <w:szCs w:val="24"/>
        </w:rPr>
      </w:pPr>
      <w:bookmarkStart w:id="23" w:name="_Toc121890782"/>
      <w:r w:rsidRPr="00A623BE">
        <w:rPr>
          <w:caps w:val="0"/>
          <w:smallCaps/>
          <w:spacing w:val="20"/>
          <w:szCs w:val="24"/>
        </w:rPr>
        <w:t>О</w:t>
      </w:r>
      <w:r>
        <w:rPr>
          <w:caps w:val="0"/>
          <w:smallCaps/>
          <w:spacing w:val="20"/>
          <w:szCs w:val="24"/>
        </w:rPr>
        <w:t>ФОРМЛЕНИЕ РЕЗУЛЬТАТОВ ПОВЕРКИ</w:t>
      </w:r>
      <w:bookmarkEnd w:id="23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>
        <w:t xml:space="preserve">Результаты поверки считаются положительными, если все поверяемые величины входят в допуски, указанные в разделе </w:t>
      </w:r>
      <w:fldSimple w:instr=" REF _Ref121897118 \r \h  \* MERGEFORMAT ">
        <w:r>
          <w:t>5</w:t>
        </w:r>
      </w:fldSimple>
      <w:r>
        <w:t>.</w:t>
      </w:r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>
        <w:t>Если хотя бы одна из поверяемых величин не попадает в допуски, указа</w:t>
      </w:r>
      <w:r>
        <w:t>н</w:t>
      </w:r>
      <w:r>
        <w:t xml:space="preserve">ные в разделе </w:t>
      </w:r>
      <w:fldSimple w:instr=" REF _Ref121897118 \r \h  \* MERGEFORMAT ">
        <w:r>
          <w:t>5</w:t>
        </w:r>
      </w:fldSimple>
      <w:r>
        <w:t>, результаты поверки считаются отрицательными.</w:t>
      </w:r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>
        <w:t xml:space="preserve">Положительные результаты поверки оформляются </w:t>
      </w:r>
      <w:r>
        <w:rPr>
          <w:color w:val="000000"/>
          <w:szCs w:val="21"/>
        </w:rPr>
        <w:t>нанесением оттиска поверительного клейма</w:t>
      </w:r>
      <w:r>
        <w:t xml:space="preserve"> в разделе «Свидетельство о приемке и поверке» РЭ на стенд или свидетельством о поверке, отрицательные – извещением о непригодности.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A623BE" w:rsidRDefault="00C22CF9" w:rsidP="00C22CF9">
      <w:pPr>
        <w:pStyle w:val="1"/>
        <w:keepLines w:val="0"/>
        <w:numPr>
          <w:ilvl w:val="0"/>
          <w:numId w:val="5"/>
        </w:numPr>
        <w:tabs>
          <w:tab w:val="clear" w:pos="284"/>
          <w:tab w:val="clear" w:pos="360"/>
          <w:tab w:val="num" w:pos="1418"/>
        </w:tabs>
        <w:suppressAutoHyphens w:val="0"/>
        <w:spacing w:before="240" w:line="360" w:lineRule="auto"/>
        <w:ind w:left="0" w:firstLine="720"/>
        <w:jc w:val="left"/>
        <w:rPr>
          <w:caps w:val="0"/>
          <w:smallCaps/>
          <w:spacing w:val="20"/>
          <w:szCs w:val="24"/>
        </w:rPr>
      </w:pPr>
      <w:bookmarkStart w:id="24" w:name="_Toc121890783"/>
      <w:bookmarkStart w:id="25" w:name="_Ref121891731"/>
      <w:r>
        <w:rPr>
          <w:caps w:val="0"/>
          <w:smallCaps/>
          <w:spacing w:val="20"/>
          <w:szCs w:val="24"/>
        </w:rPr>
        <w:br w:type="page"/>
      </w:r>
      <w:r w:rsidRPr="00A623BE">
        <w:rPr>
          <w:caps w:val="0"/>
          <w:smallCaps/>
          <w:spacing w:val="20"/>
          <w:szCs w:val="24"/>
        </w:rPr>
        <w:lastRenderedPageBreak/>
        <w:t>О</w:t>
      </w:r>
      <w:r>
        <w:rPr>
          <w:caps w:val="0"/>
          <w:smallCaps/>
          <w:spacing w:val="20"/>
          <w:szCs w:val="24"/>
        </w:rPr>
        <w:t>ПИСАНИЕ СЕРВИСНОЙ ПРОГРАММЫ</w:t>
      </w:r>
      <w:bookmarkEnd w:id="24"/>
      <w:bookmarkEnd w:id="25"/>
    </w:p>
    <w:p w:rsidR="00C22CF9" w:rsidRPr="00BF615D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 w:rsidRPr="00BF615D">
        <w:t>Сервисная программа «Поверка тормозного стенда» предназначена для контроля работоспособности датчиков стенда и поверки метрологических характер</w:t>
      </w:r>
      <w:r w:rsidRPr="00BF615D">
        <w:t>и</w:t>
      </w:r>
      <w:r w:rsidRPr="00BF615D">
        <w:t>стик аппаратуры стенда.</w:t>
      </w:r>
    </w:p>
    <w:p w:rsidR="00C22CF9" w:rsidRPr="00BF615D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26" w:name="_Ref121640706"/>
      <w:r w:rsidRPr="00BF615D">
        <w:t>Запустите программу «Поверка тормозного стенда»; для этого  следует в меню «Пуск»/«Программы»/«Новгородский завод ГАРО»/«ЛТК» выбрать пункт «Кали</w:t>
      </w:r>
      <w:r w:rsidRPr="00BF615D">
        <w:t>б</w:t>
      </w:r>
      <w:r w:rsidRPr="00BF615D">
        <w:t>ровка/поверка тормозного стенда».</w:t>
      </w:r>
      <w:bookmarkEnd w:id="26"/>
    </w:p>
    <w:p w:rsidR="00C22CF9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bookmarkStart w:id="27" w:name="_Ref121640715"/>
      <w:r w:rsidRPr="00BF615D">
        <w:t>В появившемся окне необходимо ввести пароль для входа в режим пове</w:t>
      </w:r>
      <w:r w:rsidRPr="00BF615D">
        <w:t>р</w:t>
      </w:r>
      <w:r w:rsidRPr="00BF615D">
        <w:t>ки и нажать кнопку «Вход в поверку» (</w:t>
      </w:r>
      <w:r>
        <w:t xml:space="preserve">см. </w:t>
      </w:r>
      <w:fldSimple w:instr=" REF _Ref121639320 \h  \* MERGEFORMAT ">
        <w:r w:rsidRPr="00BF615D">
          <w:t xml:space="preserve">Рисунок </w:t>
        </w:r>
        <w:r>
          <w:rPr>
            <w:rFonts w:cs="Arial"/>
            <w:noProof/>
          </w:rPr>
          <w:t>1</w:t>
        </w:r>
      </w:fldSimple>
      <w:r w:rsidRPr="00BF615D">
        <w:t>)</w:t>
      </w:r>
      <w:r>
        <w:t>.</w:t>
      </w:r>
      <w:bookmarkEnd w:id="27"/>
    </w:p>
    <w:p w:rsidR="00C22CF9" w:rsidRPr="00064D1F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4937760" cy="3594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BF615D" w:rsidRDefault="00C22CF9" w:rsidP="00C22CF9">
      <w:pPr>
        <w:tabs>
          <w:tab w:val="clear" w:pos="-720"/>
          <w:tab w:val="left" w:pos="-2977"/>
        </w:tabs>
        <w:ind w:firstLine="0"/>
        <w:jc w:val="center"/>
      </w:pPr>
      <w:bookmarkStart w:id="28" w:name="_Ref121639320"/>
      <w:r w:rsidRPr="00BF615D">
        <w:t xml:space="preserve">Рисунок </w:t>
      </w:r>
      <w:r w:rsidRPr="00BF615D">
        <w:rPr>
          <w:rFonts w:cs="Arial"/>
        </w:rPr>
        <w:fldChar w:fldCharType="begin"/>
      </w:r>
      <w:r w:rsidRPr="00BF615D">
        <w:rPr>
          <w:rFonts w:cs="Arial"/>
        </w:rPr>
        <w:instrText xml:space="preserve"> SEQ Рисунок \* ARABIC </w:instrText>
      </w:r>
      <w:r w:rsidRPr="00BF615D">
        <w:rPr>
          <w:rFonts w:cs="Arial"/>
        </w:rPr>
        <w:fldChar w:fldCharType="separate"/>
      </w:r>
      <w:r>
        <w:rPr>
          <w:rFonts w:cs="Arial"/>
          <w:noProof/>
        </w:rPr>
        <w:t>1</w:t>
      </w:r>
      <w:r w:rsidRPr="00BF615D">
        <w:rPr>
          <w:rFonts w:cs="Arial"/>
        </w:rPr>
        <w:fldChar w:fldCharType="end"/>
      </w:r>
      <w:bookmarkEnd w:id="28"/>
      <w:r w:rsidRPr="00BF615D">
        <w:t>. Окно выбора поверки.</w:t>
      </w:r>
    </w:p>
    <w:p w:rsidR="00C22CF9" w:rsidRPr="00BF615D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 w:rsidRPr="00BF615D">
        <w:t>Все операции производятся в главном окне программы «Поверка тормо</w:t>
      </w:r>
      <w:r w:rsidRPr="00BF615D">
        <w:t>з</w:t>
      </w:r>
      <w:r w:rsidRPr="00BF615D">
        <w:t>ного стенда» (</w:t>
      </w:r>
      <w:r>
        <w:t xml:space="preserve">см. </w:t>
      </w:r>
      <w:fldSimple w:instr=" REF _Ref121639512 \h  \* MERGEFORMAT ">
        <w:r w:rsidRPr="00BF615D">
          <w:t xml:space="preserve">Рисунок </w:t>
        </w:r>
        <w:r>
          <w:rPr>
            <w:rFonts w:cs="Arial"/>
            <w:noProof/>
          </w:rPr>
          <w:t>2</w:t>
        </w:r>
      </w:fldSimple>
      <w:r>
        <w:t xml:space="preserve"> и</w:t>
      </w:r>
      <w:r w:rsidRPr="00BF615D">
        <w:t xml:space="preserve"> </w:t>
      </w:r>
      <w:fldSimple w:instr=" REF _Ref121639518 \h  \* MERGEFORMAT ">
        <w:r w:rsidRPr="00BF615D">
          <w:t xml:space="preserve">Рисунок </w:t>
        </w:r>
        <w:r>
          <w:rPr>
            <w:noProof/>
          </w:rPr>
          <w:t>3</w:t>
        </w:r>
      </w:fldSimple>
      <w:r w:rsidRPr="00BF615D">
        <w:t>).</w:t>
      </w:r>
    </w:p>
    <w:p w:rsidR="00C22CF9" w:rsidRPr="00BF615D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BF615D">
        <w:t>Сразу после входа в режим поверки на экране монитора появляется главное о</w:t>
      </w:r>
      <w:r w:rsidRPr="00BF615D">
        <w:t>к</w:t>
      </w:r>
      <w:r w:rsidRPr="00BF615D">
        <w:t>но программы, содержащее все необходимые для контроля и поверки элементов управления (</w:t>
      </w:r>
      <w:r>
        <w:t xml:space="preserve">см. </w:t>
      </w:r>
      <w:fldSimple w:instr=" REF _Ref121639512 \h  \* MERGEFORMAT ">
        <w:r w:rsidRPr="00BF615D">
          <w:t xml:space="preserve">Рисунок </w:t>
        </w:r>
        <w:r w:rsidRPr="006E4F18">
          <w:t>2</w:t>
        </w:r>
      </w:fldSimple>
      <w:r w:rsidRPr="00BF615D">
        <w:t>).</w:t>
      </w:r>
    </w:p>
    <w:p w:rsidR="00C22CF9" w:rsidRPr="00BF615D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BF615D">
        <w:t>Для того, чтобы на экране отображались индикаторы сразу всех датчиков нео</w:t>
      </w:r>
      <w:r w:rsidRPr="00BF615D">
        <w:t>б</w:t>
      </w:r>
      <w:r w:rsidRPr="00BF615D">
        <w:t>ходимо выбрать пункт меню «8. Все вместе» (</w:t>
      </w:r>
      <w:r>
        <w:t xml:space="preserve">см. </w:t>
      </w:r>
      <w:fldSimple w:instr=" REF _Ref121639518 \h  \* MERGEFORMAT ">
        <w:r w:rsidRPr="00BF615D">
          <w:t xml:space="preserve">Рисунок </w:t>
        </w:r>
        <w:r>
          <w:t>3</w:t>
        </w:r>
      </w:fldSimple>
      <w:r w:rsidRPr="00BF615D">
        <w:t>).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Главное окно программы содержит следующие разделы (порядок перечисления слева направо и сверху вниз):</w:t>
      </w:r>
    </w:p>
    <w:p w:rsidR="00C22CF9" w:rsidRPr="009D44EE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134"/>
        </w:tabs>
        <w:spacing w:line="240" w:lineRule="auto"/>
        <w:ind w:left="0" w:firstLine="720"/>
      </w:pPr>
      <w:r w:rsidRPr="009D44EE">
        <w:t>область отображения показаний датчиков для выбранного режима;</w:t>
      </w:r>
    </w:p>
    <w:p w:rsidR="00C22CF9" w:rsidRPr="009D44EE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134"/>
        </w:tabs>
        <w:spacing w:line="240" w:lineRule="auto"/>
        <w:ind w:left="0" w:firstLine="720"/>
      </w:pPr>
      <w:r w:rsidRPr="009D44EE">
        <w:t>область выбора датчиков</w:t>
      </w:r>
      <w:r>
        <w:t>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1</w:t>
      </w:r>
      <w:r>
        <w:t>)</w:t>
      </w:r>
      <w:r w:rsidRPr="009D44EE">
        <w:t xml:space="preserve">. </w:t>
      </w:r>
      <w:r>
        <w:t>«</w:t>
      </w:r>
      <w:r w:rsidRPr="009D44EE">
        <w:t>Вес слева» - при выборе этого пункта меню отображается показания датчика веса левой стороны (</w:t>
      </w:r>
      <w:r>
        <w:t xml:space="preserve">см. </w:t>
      </w:r>
      <w:fldSimple w:instr=" REF _Ref121639512 \h  \* MERGEFORMAT ">
        <w:r w:rsidRPr="00BF615D">
          <w:t xml:space="preserve">Рисунок </w:t>
        </w:r>
        <w:r>
          <w:rPr>
            <w:rFonts w:cs="Arial"/>
            <w:noProof/>
          </w:rPr>
          <w:t>2</w:t>
        </w:r>
      </w:fldSimple>
      <w:r w:rsidRPr="009D44EE">
        <w:t>).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2</w:t>
      </w:r>
      <w:r>
        <w:t>)</w:t>
      </w:r>
      <w:r w:rsidRPr="009D44EE">
        <w:t xml:space="preserve">. </w:t>
      </w:r>
      <w:r>
        <w:t>«</w:t>
      </w:r>
      <w:r w:rsidRPr="009D44EE">
        <w:t>Вес справа» - при выборе этого пункта меню отображается показания датч</w:t>
      </w:r>
      <w:r w:rsidRPr="009D44EE">
        <w:t>и</w:t>
      </w:r>
      <w:r w:rsidRPr="009D44EE">
        <w:t>ка веса правой стороны.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3</w:t>
      </w:r>
      <w:r>
        <w:t>)</w:t>
      </w:r>
      <w:r w:rsidRPr="009D44EE">
        <w:t xml:space="preserve">. </w:t>
      </w:r>
      <w:r>
        <w:t>«</w:t>
      </w:r>
      <w:r w:rsidRPr="009D44EE">
        <w:t>Сила слева» - при выборе этого пункта меню отображается показания да</w:t>
      </w:r>
      <w:r w:rsidRPr="009D44EE">
        <w:t>т</w:t>
      </w:r>
      <w:r w:rsidRPr="009D44EE">
        <w:t>чика тормозной силы левой стороны (</w:t>
      </w:r>
      <w:r>
        <w:t xml:space="preserve">см. </w:t>
      </w:r>
      <w:fldSimple w:instr=" REF _Ref121639848 \h  \* MERGEFORMAT ">
        <w:r w:rsidRPr="00BF615D">
          <w:t xml:space="preserve">Рисунок </w:t>
        </w:r>
        <w:r>
          <w:rPr>
            <w:noProof/>
          </w:rPr>
          <w:t>4</w:t>
        </w:r>
      </w:fldSimple>
      <w:r w:rsidRPr="009D44EE">
        <w:t>).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4</w:t>
      </w:r>
      <w:r>
        <w:t>)</w:t>
      </w:r>
      <w:r w:rsidRPr="009D44EE">
        <w:t xml:space="preserve">. </w:t>
      </w:r>
      <w:r>
        <w:t>«</w:t>
      </w:r>
      <w:r w:rsidRPr="009D44EE">
        <w:t>Сила справа» - при выборе этого пункта меню отображается показания да</w:t>
      </w:r>
      <w:r w:rsidRPr="009D44EE">
        <w:t>т</w:t>
      </w:r>
      <w:r w:rsidRPr="009D44EE">
        <w:t>чика тормозной силы правой стороны.</w:t>
      </w:r>
    </w:p>
    <w:p w:rsidR="00C22CF9" w:rsidRPr="00064D1F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sz w:val="12"/>
          <w:szCs w:val="12"/>
        </w:rPr>
      </w:pPr>
    </w:p>
    <w:p w:rsidR="00C22CF9" w:rsidRPr="00064D1F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szCs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18150" cy="360172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BF615D" w:rsidRDefault="00C22CF9" w:rsidP="00C22CF9">
      <w:pPr>
        <w:tabs>
          <w:tab w:val="clear" w:pos="-720"/>
          <w:tab w:val="left" w:pos="-2977"/>
        </w:tabs>
        <w:ind w:firstLine="0"/>
        <w:jc w:val="center"/>
      </w:pPr>
      <w:bookmarkStart w:id="29" w:name="_Ref121639512"/>
      <w:r w:rsidRPr="00BF615D">
        <w:t xml:space="preserve">Рисунок </w:t>
      </w:r>
      <w:r w:rsidRPr="00BF615D">
        <w:rPr>
          <w:rFonts w:cs="Arial"/>
        </w:rPr>
        <w:fldChar w:fldCharType="begin"/>
      </w:r>
      <w:r w:rsidRPr="00BF615D">
        <w:rPr>
          <w:rFonts w:cs="Arial"/>
        </w:rPr>
        <w:instrText xml:space="preserve"> SEQ Рисунок \* ARABIC </w:instrText>
      </w:r>
      <w:r w:rsidRPr="00BF615D">
        <w:rPr>
          <w:rFonts w:cs="Arial"/>
        </w:rPr>
        <w:fldChar w:fldCharType="separate"/>
      </w:r>
      <w:r>
        <w:rPr>
          <w:rFonts w:cs="Arial"/>
          <w:noProof/>
        </w:rPr>
        <w:t>2</w:t>
      </w:r>
      <w:r w:rsidRPr="00BF615D">
        <w:rPr>
          <w:rFonts w:cs="Arial"/>
        </w:rPr>
        <w:fldChar w:fldCharType="end"/>
      </w:r>
      <w:bookmarkEnd w:id="29"/>
      <w:r w:rsidRPr="00BF615D">
        <w:t>. Окно датчика веса левой стороны.</w:t>
      </w:r>
    </w:p>
    <w:p w:rsidR="00C22CF9" w:rsidRPr="00064D1F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6017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BF615D" w:rsidRDefault="00C22CF9" w:rsidP="00C22CF9">
      <w:pPr>
        <w:tabs>
          <w:tab w:val="clear" w:pos="-720"/>
          <w:tab w:val="left" w:pos="-2977"/>
        </w:tabs>
        <w:ind w:firstLine="0"/>
        <w:jc w:val="center"/>
      </w:pPr>
      <w:bookmarkStart w:id="30" w:name="_Ref121639518"/>
      <w:r w:rsidRPr="00BF615D">
        <w:t xml:space="preserve">Рисунок </w:t>
      </w:r>
      <w:fldSimple w:instr=" SEQ Рисунок \* ARABIC ">
        <w:r>
          <w:rPr>
            <w:noProof/>
          </w:rPr>
          <w:t>3</w:t>
        </w:r>
      </w:fldSimple>
      <w:bookmarkEnd w:id="30"/>
      <w:r w:rsidRPr="00BF615D">
        <w:t>. Окно датчиков веса и силы вместе.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5</w:t>
      </w:r>
      <w:r>
        <w:t>)</w:t>
      </w:r>
      <w:r w:rsidRPr="009D44EE">
        <w:t xml:space="preserve">. </w:t>
      </w:r>
      <w:r>
        <w:t>«</w:t>
      </w:r>
      <w:r w:rsidRPr="009D44EE">
        <w:t>Схождение» - при выборе этого пункта меню отображается показания датч</w:t>
      </w:r>
      <w:r w:rsidRPr="009D44EE">
        <w:t>и</w:t>
      </w:r>
      <w:r w:rsidRPr="009D44EE">
        <w:t xml:space="preserve">ка стенда </w:t>
      </w:r>
      <w:proofErr w:type="spellStart"/>
      <w:r w:rsidRPr="009D44EE">
        <w:t>эскресс-анализа</w:t>
      </w:r>
      <w:proofErr w:type="spellEnd"/>
      <w:r w:rsidRPr="009D44EE">
        <w:t xml:space="preserve"> схождения. </w:t>
      </w:r>
      <w:r>
        <w:t xml:space="preserve"> </w:t>
      </w:r>
      <w:r w:rsidRPr="009D44EE">
        <w:t>Данный режим следует использовать при ко</w:t>
      </w:r>
      <w:r w:rsidRPr="009D44EE">
        <w:t>м</w:t>
      </w:r>
      <w:r w:rsidRPr="009D44EE">
        <w:t>плектации тормозных стендов стендом схождения.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6</w:t>
      </w:r>
      <w:r>
        <w:t>)</w:t>
      </w:r>
      <w:r w:rsidRPr="009D44EE">
        <w:t xml:space="preserve">. </w:t>
      </w:r>
      <w:r>
        <w:t>«</w:t>
      </w:r>
      <w:r w:rsidRPr="009D44EE">
        <w:t>Педаль» - при выборе этого пункта меню отображается показания датчика усилия на органе управления (</w:t>
      </w:r>
      <w:proofErr w:type="spellStart"/>
      <w:r w:rsidRPr="009D44EE">
        <w:t>педалеметра</w:t>
      </w:r>
      <w:proofErr w:type="spellEnd"/>
      <w:r w:rsidRPr="009D44EE">
        <w:t>).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7</w:t>
      </w:r>
      <w:r>
        <w:t>)</w:t>
      </w:r>
      <w:r w:rsidRPr="009D44EE">
        <w:t xml:space="preserve">. </w:t>
      </w:r>
      <w:r>
        <w:t>«</w:t>
      </w:r>
      <w:proofErr w:type="spellStart"/>
      <w:r w:rsidRPr="009D44EE">
        <w:t>Пневмо</w:t>
      </w:r>
      <w:proofErr w:type="spellEnd"/>
      <w:r w:rsidRPr="009D44EE">
        <w:t xml:space="preserve">» - при выборе этого пункта меню отображается показания датчика давления. </w:t>
      </w:r>
      <w:r>
        <w:t xml:space="preserve"> </w:t>
      </w:r>
      <w:r w:rsidRPr="009D44EE">
        <w:t>Данный режим следует использовать для универсальных тормозных сте</w:t>
      </w:r>
      <w:r w:rsidRPr="009D44EE">
        <w:t>н</w:t>
      </w:r>
      <w:r w:rsidRPr="009D44EE">
        <w:t>дов, укомплектованных датчиком давления.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Pr="00064D1F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szCs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00015" cy="3601720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BF615D" w:rsidRDefault="00C22CF9" w:rsidP="00C22CF9">
      <w:pPr>
        <w:tabs>
          <w:tab w:val="clear" w:pos="-720"/>
          <w:tab w:val="left" w:pos="-2977"/>
        </w:tabs>
        <w:ind w:firstLine="0"/>
        <w:jc w:val="center"/>
      </w:pPr>
      <w:bookmarkStart w:id="31" w:name="_Ref121639848"/>
      <w:r w:rsidRPr="00BF615D">
        <w:t xml:space="preserve">Рисунок </w:t>
      </w:r>
      <w:fldSimple w:instr=" SEQ Рисунок \* ARABIC ">
        <w:r>
          <w:rPr>
            <w:noProof/>
          </w:rPr>
          <w:t>4</w:t>
        </w:r>
      </w:fldSimple>
      <w:bookmarkEnd w:id="31"/>
      <w:r w:rsidRPr="00BF615D">
        <w:t>. Окно датчика тормозной силы левой стороны.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8</w:t>
      </w:r>
      <w:r>
        <w:t>)</w:t>
      </w:r>
      <w:r w:rsidRPr="009D44EE">
        <w:t xml:space="preserve">. </w:t>
      </w:r>
      <w:r>
        <w:t>«</w:t>
      </w:r>
      <w:r w:rsidRPr="009D44EE">
        <w:t>Все вместе» - при выборе этого пункта меню (</w:t>
      </w:r>
      <w:r>
        <w:t xml:space="preserve">см. </w:t>
      </w:r>
      <w:fldSimple w:instr=" REF _Ref121639518 \h  \* MERGEFORMAT ">
        <w:r w:rsidRPr="00BF615D">
          <w:t xml:space="preserve">Рисунок </w:t>
        </w:r>
        <w:r>
          <w:rPr>
            <w:noProof/>
          </w:rPr>
          <w:t>3</w:t>
        </w:r>
      </w:fldSimple>
      <w:r w:rsidRPr="009D44EE">
        <w:t>) отображаются показания всех датчиков веса, силы, а также индикаторы датчиков наличия колёс (да</w:t>
      </w:r>
      <w:r w:rsidRPr="009D44EE">
        <w:t>т</w:t>
      </w:r>
      <w:r w:rsidRPr="009D44EE">
        <w:t>чиков въезда) и датчиков оборотов (датчиков следящих роликов).</w:t>
      </w:r>
    </w:p>
    <w:p w:rsidR="00C22CF9" w:rsidRPr="009D44EE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 w:rsidRPr="009D44EE">
        <w:t xml:space="preserve">область «настройка». </w:t>
      </w:r>
      <w:r>
        <w:t xml:space="preserve"> </w:t>
      </w:r>
      <w:r w:rsidRPr="009D44EE">
        <w:t>Выбирается единицы измерения: в миллиамперах или режим «Единицы измерения»</w:t>
      </w:r>
    </w:p>
    <w:p w:rsidR="00C22CF9" w:rsidRPr="009D44EE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 w:rsidRPr="009D44EE">
        <w:t>«</w:t>
      </w:r>
      <w:proofErr w:type="spellStart"/>
      <w:r w:rsidRPr="009D44EE">
        <w:t>Esc</w:t>
      </w:r>
      <w:proofErr w:type="spellEnd"/>
      <w:r w:rsidRPr="009D44EE">
        <w:t>. Выход» = Выход из программы поверки.</w:t>
      </w:r>
    </w:p>
    <w:p w:rsidR="00C22CF9" w:rsidRPr="009D44EE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 w:rsidRPr="009D44EE">
        <w:t>В секторе отображения показаний датчиков (тормозной силы, силы на органе управления, веса давления) присутствуют поля цифровой индикации уровня сигнала с датчика. В секторе «Настройка» имеется возможность выбора способа индик</w:t>
      </w:r>
      <w:r w:rsidRPr="009D44EE">
        <w:t>а</w:t>
      </w:r>
      <w:r w:rsidRPr="009D44EE">
        <w:t>ции – в единицах измеряемых величин (сила, вес, давление) и в миллиамперах (все датчики имеют унифицир</w:t>
      </w:r>
      <w:r w:rsidRPr="009D44EE">
        <w:t>о</w:t>
      </w:r>
      <w:r w:rsidRPr="009D44EE">
        <w:t>ванный токовый выход).</w:t>
      </w:r>
    </w:p>
    <w:p w:rsidR="00C22CF9" w:rsidRPr="009D44EE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  <w:r w:rsidRPr="009D44EE">
        <w:t>Для предварительной проверки лучше использовать режим отображения в ми</w:t>
      </w:r>
      <w:r w:rsidRPr="009D44EE">
        <w:t>л</w:t>
      </w:r>
      <w:r w:rsidRPr="009D44EE">
        <w:t xml:space="preserve">лиамперах, так как все датчики имеют стандартный токовый выход. </w:t>
      </w:r>
      <w:r>
        <w:t xml:space="preserve"> </w:t>
      </w:r>
      <w:r w:rsidRPr="009D44EE">
        <w:t>При отсутствии н</w:t>
      </w:r>
      <w:r w:rsidRPr="009D44EE">
        <w:t>а</w:t>
      </w:r>
      <w:r w:rsidRPr="009D44EE">
        <w:t>грузки сигнал с датчиков должен быть в пределах 0,5…1,5 мА, при номинальной (по</w:t>
      </w:r>
      <w:r w:rsidRPr="009D44EE">
        <w:t>л</w:t>
      </w:r>
      <w:r w:rsidRPr="009D44EE">
        <w:t>ной) нагрузке сигнал должен быть в пределах 8,5…9,5 мА.</w:t>
      </w:r>
    </w:p>
    <w:p w:rsidR="00C22CF9" w:rsidRPr="009D44EE" w:rsidRDefault="00C22CF9" w:rsidP="00C22CF9">
      <w:pPr>
        <w:numPr>
          <w:ilvl w:val="1"/>
          <w:numId w:val="5"/>
        </w:numPr>
        <w:tabs>
          <w:tab w:val="clear" w:pos="-720"/>
          <w:tab w:val="clear" w:pos="1134"/>
          <w:tab w:val="left" w:pos="-1985"/>
          <w:tab w:val="num" w:pos="1418"/>
        </w:tabs>
        <w:spacing w:line="240" w:lineRule="auto"/>
        <w:ind w:left="0" w:firstLine="720"/>
      </w:pPr>
      <w:r w:rsidRPr="009D44EE">
        <w:t>Программа поверки позволяет производить контроль работоспособности элементов стенда следующим образом:</w:t>
      </w:r>
    </w:p>
    <w:p w:rsidR="00C22CF9" w:rsidRPr="009D44EE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 w:rsidRPr="009D44EE">
        <w:t>при отсутствии нагрузки на датчиках сигнал с датчиков веса, тормозной силы, усилия на органе управления должен быть в диапазоне 0,5…1,5 (в режиме от</w:t>
      </w:r>
      <w:r w:rsidRPr="009D44EE">
        <w:t>о</w:t>
      </w:r>
      <w:r w:rsidRPr="009D44EE">
        <w:t>бражения</w:t>
      </w:r>
      <w:r>
        <w:t>,</w:t>
      </w:r>
      <w:r w:rsidRPr="009D44EE">
        <w:t xml:space="preserve"> в миллиамперах);</w:t>
      </w:r>
    </w:p>
    <w:p w:rsidR="00C22CF9" w:rsidRPr="009D44EE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 w:rsidRPr="009D44EE">
        <w:t>при нажатии на следящий ролик (имитация наезда колеса на опорное ус</w:t>
      </w:r>
      <w:r w:rsidRPr="009D44EE">
        <w:t>т</w:t>
      </w:r>
      <w:r w:rsidRPr="009D44EE">
        <w:t>ройство) индикаторное поле соответствующего датчика въезда должно изменить свой цвет, при отпускании следящего ролика (имитация съезда колеса с опорного устройства) индикаторное поле должно восст</w:t>
      </w:r>
      <w:r w:rsidRPr="009D44EE">
        <w:t>а</w:t>
      </w:r>
      <w:r w:rsidRPr="009D44EE">
        <w:t>новить свой цвет;</w:t>
      </w:r>
    </w:p>
    <w:p w:rsidR="00C22CF9" w:rsidRPr="009D44EE" w:rsidRDefault="00C22CF9" w:rsidP="00C22CF9">
      <w:pPr>
        <w:numPr>
          <w:ilvl w:val="0"/>
          <w:numId w:val="1"/>
        </w:numPr>
        <w:tabs>
          <w:tab w:val="clear" w:pos="-720"/>
          <w:tab w:val="clear" w:pos="1778"/>
          <w:tab w:val="num" w:pos="-1985"/>
          <w:tab w:val="num" w:pos="1418"/>
        </w:tabs>
        <w:spacing w:line="240" w:lineRule="auto"/>
        <w:ind w:left="0" w:firstLine="720"/>
      </w:pPr>
      <w:r w:rsidRPr="009D44EE">
        <w:t>при вращении следящего ролика (имитация вращения колеса на опо</w:t>
      </w:r>
      <w:r w:rsidRPr="009D44EE">
        <w:t>р</w:t>
      </w:r>
      <w:r w:rsidRPr="009D44EE">
        <w:t>ном устройстве) индикаторное поле соответствующего датчика оборотов должно изм</w:t>
      </w:r>
      <w:r w:rsidRPr="009D44EE">
        <w:t>е</w:t>
      </w:r>
      <w:r w:rsidRPr="009D44EE">
        <w:t>нять свой цвет.</w:t>
      </w:r>
    </w:p>
    <w:p w:rsidR="00C22CF9" w:rsidRPr="00672D4A" w:rsidRDefault="00C22CF9" w:rsidP="00C22CF9">
      <w:pPr>
        <w:pStyle w:val="1"/>
        <w:keepLines w:val="0"/>
        <w:numPr>
          <w:ilvl w:val="0"/>
          <w:numId w:val="0"/>
        </w:numPr>
        <w:tabs>
          <w:tab w:val="clear" w:pos="284"/>
        </w:tabs>
        <w:suppressAutoHyphens w:val="0"/>
        <w:spacing w:before="240" w:line="360" w:lineRule="auto"/>
        <w:rPr>
          <w:caps w:val="0"/>
          <w:smallCaps/>
          <w:spacing w:val="20"/>
          <w:szCs w:val="24"/>
        </w:rPr>
      </w:pPr>
      <w:bookmarkStart w:id="32" w:name="_Toc121890784"/>
      <w:r>
        <w:rPr>
          <w:caps w:val="0"/>
          <w:smallCaps/>
          <w:spacing w:val="20"/>
          <w:szCs w:val="24"/>
        </w:rPr>
        <w:br w:type="page"/>
      </w:r>
      <w:r w:rsidRPr="00672D4A">
        <w:rPr>
          <w:caps w:val="0"/>
          <w:smallCaps/>
          <w:spacing w:val="20"/>
          <w:szCs w:val="24"/>
        </w:rPr>
        <w:lastRenderedPageBreak/>
        <w:t>Приложение А</w:t>
      </w:r>
      <w:bookmarkEnd w:id="32"/>
    </w:p>
    <w:p w:rsidR="00C22CF9" w:rsidRPr="00672D4A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  <w:szCs w:val="24"/>
        </w:rPr>
      </w:pPr>
      <w:r w:rsidRPr="00672D4A">
        <w:rPr>
          <w:rFonts w:cs="Arial"/>
          <w:szCs w:val="24"/>
        </w:rPr>
        <w:t>(обязательное)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Нажимное устройство</w:t>
      </w:r>
      <w:r w:rsidRPr="00826ECC">
        <w:rPr>
          <w:rFonts w:cs="Arial"/>
        </w:rPr>
        <w:t xml:space="preserve">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>
        <w:rPr>
          <w:rFonts w:cs="Arial"/>
          <w:szCs w:val="24"/>
        </w:rPr>
        <w:t xml:space="preserve"> левого датчика тормозной силы стендов</w:t>
      </w:r>
      <w:r>
        <w:rPr>
          <w:rFonts w:cs="Arial"/>
          <w:szCs w:val="24"/>
        </w:rPr>
        <w:br/>
        <w:t>СТС 3</w:t>
      </w:r>
      <w:r w:rsidRPr="00672D4A">
        <w:rPr>
          <w:rFonts w:cs="Arial"/>
          <w:szCs w:val="24"/>
        </w:rPr>
        <w:t>.</w:t>
      </w:r>
    </w:p>
    <w:p w:rsidR="00C22CF9" w:rsidRPr="00672D4A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rFonts w:cs="Arial"/>
          <w:szCs w:val="24"/>
        </w:rPr>
      </w:pPr>
    </w:p>
    <w:p w:rsidR="00C22CF9" w:rsidRPr="00672D4A" w:rsidRDefault="00C22CF9" w:rsidP="00C22CF9">
      <w:pPr>
        <w:tabs>
          <w:tab w:val="clear" w:pos="-720"/>
        </w:tabs>
        <w:ind w:firstLine="0"/>
        <w:jc w:val="center"/>
        <w:rPr>
          <w:rFonts w:cs="Arial"/>
        </w:rPr>
      </w:pPr>
      <w:r w:rsidRPr="00672D4A">
        <w:rPr>
          <w:rFonts w:ascii="Verdana" w:hAnsi="Verdana"/>
        </w:rPr>
        <w:object w:dxaOrig="7620" w:dyaOrig="7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15pt;height:418.85pt" o:ole="" fillcolor="window">
            <v:imagedata r:id="rId18" o:title="" croptop="-683f"/>
          </v:shape>
          <o:OLEObject Type="Embed" ProgID="AutoCAD" ShapeID="_x0000_i1025" DrawAspect="Content" ObjectID="_1641222306" r:id="rId19"/>
        </w:object>
      </w:r>
    </w:p>
    <w:p w:rsidR="00C22CF9" w:rsidRPr="00672D4A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</w:p>
    <w:tbl>
      <w:tblPr>
        <w:tblW w:w="8930" w:type="dxa"/>
        <w:jc w:val="center"/>
        <w:tblInd w:w="250" w:type="dxa"/>
        <w:tblLayout w:type="fixed"/>
        <w:tblLook w:val="0000"/>
      </w:tblPr>
      <w:tblGrid>
        <w:gridCol w:w="4466"/>
        <w:gridCol w:w="4464"/>
      </w:tblGrid>
      <w:tr w:rsidR="00C22CF9" w:rsidRPr="00672D4A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6" w:type="dxa"/>
          </w:tcPr>
          <w:p w:rsidR="00C22CF9" w:rsidRPr="00672D4A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1 – болт СТС3.11.00.10.009;</w:t>
            </w:r>
          </w:p>
        </w:tc>
        <w:tc>
          <w:tcPr>
            <w:tcW w:w="4464" w:type="dxa"/>
          </w:tcPr>
          <w:p w:rsidR="00C22CF9" w:rsidRPr="00672D4A" w:rsidRDefault="00C22CF9" w:rsidP="009A2E88">
            <w:pPr>
              <w:tabs>
                <w:tab w:val="clear" w:pos="-720"/>
                <w:tab w:val="left" w:pos="-6842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2 – болт М12</w:t>
            </w:r>
            <w:r w:rsidRPr="00672D4A">
              <w:rPr>
                <w:rFonts w:cs="Arial"/>
                <w:szCs w:val="24"/>
              </w:rPr>
              <w:sym w:font="Symbol" w:char="F0B4"/>
            </w:r>
            <w:r>
              <w:rPr>
                <w:rFonts w:cs="Arial"/>
                <w:szCs w:val="24"/>
              </w:rPr>
              <w:t>100</w:t>
            </w:r>
            <w:r w:rsidRPr="00672D4A">
              <w:rPr>
                <w:rFonts w:cs="Arial"/>
                <w:szCs w:val="24"/>
              </w:rPr>
              <w:t>;</w:t>
            </w:r>
          </w:p>
        </w:tc>
      </w:tr>
      <w:tr w:rsidR="00C22CF9" w:rsidRPr="00672D4A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6" w:type="dxa"/>
          </w:tcPr>
          <w:p w:rsidR="00C22CF9" w:rsidRPr="00672D4A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3 – шайба СТН2.01.00.010-04;</w:t>
            </w:r>
          </w:p>
        </w:tc>
        <w:tc>
          <w:tcPr>
            <w:tcW w:w="4464" w:type="dxa"/>
          </w:tcPr>
          <w:p w:rsidR="00C22CF9" w:rsidRPr="00672D4A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 – гайка М12</w:t>
            </w:r>
            <w:r w:rsidRPr="00672D4A">
              <w:rPr>
                <w:rFonts w:cs="Arial"/>
                <w:szCs w:val="24"/>
              </w:rPr>
              <w:t>;</w:t>
            </w:r>
          </w:p>
        </w:tc>
      </w:tr>
      <w:tr w:rsidR="00C22CF9" w:rsidRPr="00672D4A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6" w:type="dxa"/>
          </w:tcPr>
          <w:p w:rsidR="00C22CF9" w:rsidRPr="00672D4A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5 – рычаг СТС3.11.00.10.300;</w:t>
            </w:r>
          </w:p>
        </w:tc>
        <w:tc>
          <w:tcPr>
            <w:tcW w:w="4464" w:type="dxa"/>
          </w:tcPr>
          <w:p w:rsidR="00C22CF9" w:rsidRPr="00672D4A" w:rsidRDefault="00C22CF9" w:rsidP="009A2E88">
            <w:pPr>
              <w:tabs>
                <w:tab w:val="clear" w:pos="-720"/>
                <w:tab w:val="left" w:pos="-6842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6 – болт М12</w:t>
            </w:r>
            <w:r w:rsidRPr="00672D4A">
              <w:rPr>
                <w:rFonts w:cs="Arial"/>
                <w:szCs w:val="24"/>
              </w:rPr>
              <w:sym w:font="Symbol" w:char="F0B4"/>
            </w:r>
            <w:r>
              <w:rPr>
                <w:rFonts w:cs="Arial"/>
                <w:szCs w:val="24"/>
              </w:rPr>
              <w:t>80</w:t>
            </w:r>
            <w:r w:rsidRPr="00672D4A">
              <w:rPr>
                <w:rFonts w:cs="Arial"/>
                <w:szCs w:val="24"/>
              </w:rPr>
              <w:t>;</w:t>
            </w:r>
          </w:p>
        </w:tc>
      </w:tr>
      <w:tr w:rsidR="00C22CF9" w:rsidRPr="00672D4A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6" w:type="dxa"/>
          </w:tcPr>
          <w:p w:rsidR="00C22CF9" w:rsidRPr="00672D4A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7 – планка СТС3.11.00.10.001;</w:t>
            </w:r>
          </w:p>
        </w:tc>
        <w:tc>
          <w:tcPr>
            <w:tcW w:w="4464" w:type="dxa"/>
          </w:tcPr>
          <w:p w:rsidR="00C22CF9" w:rsidRPr="00672D4A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8 – кронштейн СТС3.11.00.10.400;</w:t>
            </w:r>
          </w:p>
        </w:tc>
      </w:tr>
      <w:tr w:rsidR="00C22CF9" w:rsidRPr="00672D4A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6" w:type="dxa"/>
          </w:tcPr>
          <w:p w:rsidR="00C22CF9" w:rsidRPr="00672D4A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9 – винт СТС3.11.00.10.008;</w:t>
            </w:r>
          </w:p>
        </w:tc>
        <w:tc>
          <w:tcPr>
            <w:tcW w:w="4464" w:type="dxa"/>
          </w:tcPr>
          <w:p w:rsidR="00C22CF9" w:rsidRPr="00672D4A" w:rsidRDefault="00C22CF9" w:rsidP="009A2E88">
            <w:pPr>
              <w:tabs>
                <w:tab w:val="clear" w:pos="-720"/>
                <w:tab w:val="left" w:pos="-6842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10 – шарик 10,0-200 ГОСТ 3722-81;</w:t>
            </w:r>
          </w:p>
        </w:tc>
      </w:tr>
      <w:tr w:rsidR="00C22CF9" w:rsidRPr="00672D4A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6" w:type="dxa"/>
          </w:tcPr>
          <w:p w:rsidR="00C22CF9" w:rsidRPr="00672D4A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11 – шарик динамометра;</w:t>
            </w:r>
          </w:p>
        </w:tc>
        <w:tc>
          <w:tcPr>
            <w:tcW w:w="4464" w:type="dxa"/>
          </w:tcPr>
          <w:p w:rsidR="00C22CF9" w:rsidRPr="00672D4A" w:rsidRDefault="00C22CF9" w:rsidP="009A2E88">
            <w:pPr>
              <w:tabs>
                <w:tab w:val="clear" w:pos="-720"/>
                <w:tab w:val="left" w:pos="-6842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 xml:space="preserve">12 </w:t>
            </w:r>
            <w:r w:rsidRPr="00672D4A">
              <w:rPr>
                <w:rFonts w:cs="Arial"/>
                <w:szCs w:val="24"/>
              </w:rPr>
              <w:noBreakHyphen/>
              <w:t xml:space="preserve"> шайба СТС3.11.00.10.010;</w:t>
            </w:r>
          </w:p>
        </w:tc>
      </w:tr>
      <w:tr w:rsidR="00C22CF9" w:rsidRPr="00672D4A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6" w:type="dxa"/>
          </w:tcPr>
          <w:p w:rsidR="00C22CF9" w:rsidRPr="00672D4A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672D4A">
              <w:rPr>
                <w:rFonts w:cs="Arial"/>
                <w:szCs w:val="24"/>
              </w:rPr>
              <w:t>13 – динамометр.</w:t>
            </w:r>
          </w:p>
        </w:tc>
        <w:tc>
          <w:tcPr>
            <w:tcW w:w="4464" w:type="dxa"/>
          </w:tcPr>
          <w:p w:rsidR="00C22CF9" w:rsidRPr="00672D4A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bookmarkStart w:id="33" w:name="_Ref501520677"/>
    </w:p>
    <w:p w:rsidR="00C22CF9" w:rsidRPr="00672D4A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r w:rsidRPr="00672D4A">
        <w:rPr>
          <w:rFonts w:cs="Arial"/>
        </w:rPr>
        <w:t xml:space="preserve">Рисунок </w:t>
      </w:r>
      <w:bookmarkEnd w:id="33"/>
      <w:r>
        <w:rPr>
          <w:rFonts w:cs="Arial"/>
        </w:rPr>
        <w:t xml:space="preserve"> А1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  <w:szCs w:val="24"/>
        </w:rPr>
      </w:pPr>
      <w:bookmarkStart w:id="34" w:name="_Ref501523505"/>
      <w:r>
        <w:rPr>
          <w:rFonts w:cs="Arial"/>
          <w:szCs w:val="24"/>
        </w:rPr>
        <w:br w:type="page"/>
      </w:r>
      <w:r>
        <w:rPr>
          <w:rFonts w:cs="Arial"/>
          <w:szCs w:val="24"/>
        </w:rPr>
        <w:lastRenderedPageBreak/>
        <w:t>Нажимное устройство</w:t>
      </w:r>
      <w:r w:rsidRPr="00826ECC">
        <w:rPr>
          <w:rFonts w:cs="Arial"/>
        </w:rPr>
        <w:t xml:space="preserve">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>
        <w:rPr>
          <w:rFonts w:cs="Arial"/>
          <w:szCs w:val="24"/>
        </w:rPr>
        <w:t xml:space="preserve"> правого датчика тормозной силы стендов</w:t>
      </w:r>
      <w:r>
        <w:rPr>
          <w:rFonts w:cs="Arial"/>
          <w:szCs w:val="24"/>
        </w:rPr>
        <w:br/>
        <w:t>СТС 3</w:t>
      </w:r>
      <w:r w:rsidRPr="00672D4A">
        <w:rPr>
          <w:rFonts w:cs="Arial"/>
          <w:szCs w:val="24"/>
        </w:rPr>
        <w:t>.</w:t>
      </w:r>
    </w:p>
    <w:p w:rsidR="00C22CF9" w:rsidRPr="00672D4A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rPr>
          <w:rFonts w:cs="Arial"/>
          <w:szCs w:val="24"/>
        </w:rPr>
      </w:pPr>
    </w:p>
    <w:p w:rsidR="00C22CF9" w:rsidRDefault="00C22CF9" w:rsidP="00C22CF9">
      <w:pPr>
        <w:ind w:firstLine="142"/>
        <w:jc w:val="center"/>
      </w:pPr>
      <w:r>
        <w:object w:dxaOrig="7620" w:dyaOrig="7267">
          <v:shape id="_x0000_i1026" type="#_x0000_t75" style="width:450.8pt;height:429.5pt" o:ole="" fillcolor="window">
            <v:imagedata r:id="rId20" o:title="" grayscale="t" bilevel="t"/>
          </v:shape>
          <o:OLEObject Type="Embed" ProgID="AutoCAD" ShapeID="_x0000_i1026" DrawAspect="Content" ObjectID="_1641222307" r:id="rId21"/>
        </w:object>
      </w:r>
    </w:p>
    <w:p w:rsidR="00C22CF9" w:rsidRDefault="00C22CF9" w:rsidP="00C22CF9">
      <w:pPr>
        <w:ind w:firstLine="142"/>
        <w:jc w:val="center"/>
      </w:pPr>
    </w:p>
    <w:tbl>
      <w:tblPr>
        <w:tblW w:w="0" w:type="auto"/>
        <w:tblInd w:w="250" w:type="dxa"/>
        <w:tblLayout w:type="fixed"/>
        <w:tblLook w:val="0000"/>
      </w:tblPr>
      <w:tblGrid>
        <w:gridCol w:w="4961"/>
        <w:gridCol w:w="4962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C22CF9" w:rsidRPr="000438A5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1 – болт СТС3.11.00.10.009;</w:t>
            </w:r>
          </w:p>
        </w:tc>
        <w:tc>
          <w:tcPr>
            <w:tcW w:w="4962" w:type="dxa"/>
          </w:tcPr>
          <w:p w:rsidR="00C22CF9" w:rsidRPr="000438A5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2 – болт М12</w:t>
            </w:r>
            <w:r w:rsidRPr="000438A5">
              <w:rPr>
                <w:rFonts w:cs="Arial"/>
                <w:szCs w:val="24"/>
              </w:rPr>
              <w:sym w:font="Symbol" w:char="F0B4"/>
            </w:r>
            <w:r w:rsidRPr="000438A5">
              <w:rPr>
                <w:rFonts w:cs="Arial"/>
                <w:szCs w:val="24"/>
              </w:rPr>
              <w:t>100;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C22CF9" w:rsidRPr="000438A5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3 – шайба СТН2.01.00.010-04;</w:t>
            </w:r>
          </w:p>
        </w:tc>
        <w:tc>
          <w:tcPr>
            <w:tcW w:w="4962" w:type="dxa"/>
          </w:tcPr>
          <w:p w:rsidR="00C22CF9" w:rsidRPr="000438A5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4 – гайка М12;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C22CF9" w:rsidRPr="000438A5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5 – рычаг СТС3.11.00.10.300;</w:t>
            </w:r>
          </w:p>
        </w:tc>
        <w:tc>
          <w:tcPr>
            <w:tcW w:w="4962" w:type="dxa"/>
          </w:tcPr>
          <w:p w:rsidR="00C22CF9" w:rsidRPr="000438A5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6 – болт М12</w:t>
            </w:r>
            <w:r w:rsidRPr="000438A5">
              <w:rPr>
                <w:rFonts w:cs="Arial"/>
                <w:szCs w:val="24"/>
              </w:rPr>
              <w:sym w:font="Symbol" w:char="F0B4"/>
            </w:r>
            <w:r w:rsidRPr="000438A5">
              <w:rPr>
                <w:rFonts w:cs="Arial"/>
                <w:szCs w:val="24"/>
              </w:rPr>
              <w:t>80;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C22CF9" w:rsidRPr="000438A5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7 – планка СТС3.11.00.10.001;</w:t>
            </w:r>
          </w:p>
        </w:tc>
        <w:tc>
          <w:tcPr>
            <w:tcW w:w="4962" w:type="dxa"/>
          </w:tcPr>
          <w:p w:rsidR="00C22CF9" w:rsidRPr="000438A5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8 – кронштейн СТС3.11.00.10.400;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C22CF9" w:rsidRPr="000438A5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9 – винт СТС3.11.00.10.008;</w:t>
            </w:r>
          </w:p>
        </w:tc>
        <w:tc>
          <w:tcPr>
            <w:tcW w:w="4962" w:type="dxa"/>
          </w:tcPr>
          <w:p w:rsidR="00C22CF9" w:rsidRPr="000438A5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10 – шарик 10,0-200 ГОСТ 3722-81;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C22CF9" w:rsidRPr="000438A5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>11 – шарик динамометра;</w:t>
            </w:r>
          </w:p>
        </w:tc>
        <w:tc>
          <w:tcPr>
            <w:tcW w:w="4962" w:type="dxa"/>
          </w:tcPr>
          <w:p w:rsidR="00C22CF9" w:rsidRPr="000438A5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 xml:space="preserve">12 </w:t>
            </w:r>
            <w:r w:rsidRPr="000438A5">
              <w:rPr>
                <w:rFonts w:cs="Arial"/>
                <w:szCs w:val="24"/>
              </w:rPr>
              <w:noBreakHyphen/>
              <w:t xml:space="preserve"> шайба СТС3.11.00.10.010;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C22CF9" w:rsidRPr="000438A5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438A5">
              <w:rPr>
                <w:rFonts w:cs="Arial"/>
                <w:szCs w:val="24"/>
              </w:rPr>
              <w:t xml:space="preserve">13 – динамометр. </w:t>
            </w:r>
          </w:p>
        </w:tc>
        <w:tc>
          <w:tcPr>
            <w:tcW w:w="4962" w:type="dxa"/>
          </w:tcPr>
          <w:p w:rsidR="00C22CF9" w:rsidRPr="000438A5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bookmarkStart w:id="35" w:name="_Ref502397044"/>
    </w:p>
    <w:p w:rsidR="00C22CF9" w:rsidRPr="00B157FA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r w:rsidRPr="00B157FA">
        <w:rPr>
          <w:rFonts w:cs="Arial"/>
        </w:rPr>
        <w:t xml:space="preserve">Рисунок </w:t>
      </w:r>
      <w:bookmarkEnd w:id="35"/>
      <w:r>
        <w:rPr>
          <w:rFonts w:cs="Arial"/>
        </w:rPr>
        <w:t>А2</w:t>
      </w:r>
    </w:p>
    <w:p w:rsidR="00C22CF9" w:rsidRPr="00B157FA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</w:p>
    <w:bookmarkEnd w:id="34"/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br w:type="page"/>
      </w:r>
      <w:r>
        <w:rPr>
          <w:rFonts w:cs="Arial"/>
          <w:szCs w:val="24"/>
        </w:rPr>
        <w:lastRenderedPageBreak/>
        <w:t>Нажимное устройство</w:t>
      </w:r>
      <w:r w:rsidRPr="00826ECC">
        <w:rPr>
          <w:rFonts w:cs="Arial"/>
        </w:rPr>
        <w:t xml:space="preserve">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>
        <w:rPr>
          <w:rFonts w:cs="Arial"/>
          <w:szCs w:val="24"/>
        </w:rPr>
        <w:t xml:space="preserve"> левого датчика тормозной силы стендов</w:t>
      </w:r>
      <w:r>
        <w:rPr>
          <w:rFonts w:cs="Arial"/>
          <w:szCs w:val="24"/>
        </w:rPr>
        <w:br/>
        <w:t>СТС 4</w:t>
      </w:r>
      <w:r w:rsidRPr="00672D4A">
        <w:rPr>
          <w:rFonts w:cs="Arial"/>
          <w:szCs w:val="24"/>
        </w:rPr>
        <w:t>.</w:t>
      </w:r>
    </w:p>
    <w:p w:rsidR="00C22CF9" w:rsidRPr="00605DA8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768725" cy="3061335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r w:rsidRPr="00B157FA">
        <w:rPr>
          <w:rFonts w:cs="Arial"/>
        </w:rPr>
        <w:t xml:space="preserve">Рисунок </w:t>
      </w:r>
      <w:r>
        <w:rPr>
          <w:rFonts w:cs="Arial"/>
        </w:rPr>
        <w:t>А3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Нажимное устройство</w:t>
      </w:r>
      <w:r w:rsidRPr="00826ECC">
        <w:rPr>
          <w:rFonts w:cs="Arial"/>
        </w:rPr>
        <w:t xml:space="preserve">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>
        <w:rPr>
          <w:rFonts w:cs="Arial"/>
          <w:szCs w:val="24"/>
        </w:rPr>
        <w:t xml:space="preserve"> правого датчика тормозной силы стендов</w:t>
      </w:r>
      <w:r>
        <w:rPr>
          <w:rFonts w:cs="Arial"/>
          <w:szCs w:val="24"/>
        </w:rPr>
        <w:br/>
        <w:t>СТС 4</w:t>
      </w:r>
      <w:r w:rsidRPr="00672D4A">
        <w:rPr>
          <w:rFonts w:cs="Arial"/>
          <w:szCs w:val="24"/>
        </w:rPr>
        <w:t>.</w:t>
      </w:r>
    </w:p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</w:pPr>
      <w:r>
        <w:rPr>
          <w:noProof/>
        </w:rPr>
        <w:drawing>
          <wp:inline distT="0" distB="0" distL="0" distR="0">
            <wp:extent cx="5375275" cy="3061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Default="00C22CF9" w:rsidP="00C22CF9">
      <w:pPr>
        <w:ind w:firstLine="0"/>
        <w:jc w:val="center"/>
        <w:rPr>
          <w:rFonts w:ascii="Verdana" w:hAnsi="Verdana"/>
        </w:rPr>
      </w:pPr>
    </w:p>
    <w:tbl>
      <w:tblPr>
        <w:tblW w:w="8930" w:type="dxa"/>
        <w:jc w:val="center"/>
        <w:tblInd w:w="250" w:type="dxa"/>
        <w:tblLayout w:type="fixed"/>
        <w:tblLook w:val="0000"/>
      </w:tblPr>
      <w:tblGrid>
        <w:gridCol w:w="4253"/>
        <w:gridCol w:w="4677"/>
      </w:tblGrid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3" w:type="dxa"/>
          </w:tcPr>
          <w:p w:rsidR="00C22CF9" w:rsidRDefault="00C22CF9" w:rsidP="009A2E8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– планка СТС3.11.00.10.001;</w:t>
            </w:r>
          </w:p>
        </w:tc>
        <w:tc>
          <w:tcPr>
            <w:tcW w:w="4677" w:type="dxa"/>
          </w:tcPr>
          <w:p w:rsidR="00C22CF9" w:rsidRDefault="00C22CF9" w:rsidP="009A2E8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– шарик 10,0-200 ГОСТ 3722-81;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3" w:type="dxa"/>
          </w:tcPr>
          <w:p w:rsidR="00C22CF9" w:rsidRDefault="00C22CF9" w:rsidP="009A2E8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– динамометр;</w:t>
            </w:r>
          </w:p>
        </w:tc>
        <w:tc>
          <w:tcPr>
            <w:tcW w:w="4677" w:type="dxa"/>
          </w:tcPr>
          <w:p w:rsidR="00C22CF9" w:rsidRDefault="00C22CF9" w:rsidP="009A2E8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– шарик динамометра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3" w:type="dxa"/>
          </w:tcPr>
          <w:p w:rsidR="00C22CF9" w:rsidRDefault="00C22CF9" w:rsidP="009A2E8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– винт СТС3.11.00.10.008;</w:t>
            </w:r>
          </w:p>
        </w:tc>
        <w:tc>
          <w:tcPr>
            <w:tcW w:w="4677" w:type="dxa"/>
          </w:tcPr>
          <w:p w:rsidR="00C22CF9" w:rsidRDefault="00C22CF9" w:rsidP="009A2E8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– рычаг СТС3.11.00.10.300;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3" w:type="dxa"/>
          </w:tcPr>
          <w:p w:rsidR="00C22CF9" w:rsidRDefault="00C22CF9" w:rsidP="009A2E8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– болт М12</w:t>
            </w:r>
            <w:r>
              <w:rPr>
                <w:rFonts w:ascii="Verdana" w:hAnsi="Verdana"/>
              </w:rPr>
              <w:sym w:font="Symbol" w:char="F0B4"/>
            </w:r>
            <w:r>
              <w:rPr>
                <w:rFonts w:ascii="Verdana" w:hAnsi="Verdana"/>
              </w:rPr>
              <w:t>25 ГОСТ 7798-70;</w:t>
            </w:r>
          </w:p>
        </w:tc>
        <w:tc>
          <w:tcPr>
            <w:tcW w:w="4677" w:type="dxa"/>
          </w:tcPr>
          <w:p w:rsidR="00C22CF9" w:rsidRDefault="00C22CF9" w:rsidP="009A2E8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– шайба 12.65Г Гост 6402-70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r w:rsidRPr="00B157FA">
        <w:rPr>
          <w:rFonts w:cs="Arial"/>
        </w:rPr>
        <w:t xml:space="preserve">Рисунок </w:t>
      </w:r>
      <w:r>
        <w:rPr>
          <w:rFonts w:cs="Arial"/>
        </w:rPr>
        <w:t>А4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Нажимное устройство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 w:rsidRPr="00994C70">
        <w:rPr>
          <w:rFonts w:cs="Arial"/>
        </w:rPr>
        <w:t xml:space="preserve"> </w:t>
      </w:r>
      <w:r>
        <w:rPr>
          <w:rFonts w:cs="Arial"/>
          <w:szCs w:val="24"/>
        </w:rPr>
        <w:t>датчиков тормозной силы стендов</w:t>
      </w:r>
      <w:r>
        <w:rPr>
          <w:rFonts w:cs="Arial"/>
          <w:szCs w:val="24"/>
        </w:rPr>
        <w:br/>
        <w:t>СТС 10 (13).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</w:pPr>
    </w:p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</w:pPr>
      <w:r>
        <w:rPr>
          <w:noProof/>
        </w:rPr>
        <w:drawing>
          <wp:inline distT="0" distB="0" distL="0" distR="0">
            <wp:extent cx="5287645" cy="6146165"/>
            <wp:effectExtent l="19050" t="0" r="8255" b="0"/>
            <wp:docPr id="11" name="Рисунок 11" descr="СтендРис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ендРис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1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035E43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ascii="Verdana" w:hAnsi="Verdana"/>
          <w:szCs w:val="22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3686"/>
        <w:gridCol w:w="3685"/>
        <w:gridCol w:w="2694"/>
      </w:tblGrid>
      <w:tr w:rsidR="00C22CF9" w:rsidRPr="005E2ED1" w:rsidTr="009A2E8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C22CF9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– опора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СТС10У.11.00.10.004;</w:t>
            </w:r>
          </w:p>
        </w:tc>
        <w:tc>
          <w:tcPr>
            <w:tcW w:w="3685" w:type="dxa"/>
          </w:tcPr>
          <w:p w:rsidR="00C22CF9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 – планка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СТС10У.11.00.10.006;</w:t>
            </w:r>
          </w:p>
        </w:tc>
        <w:tc>
          <w:tcPr>
            <w:tcW w:w="2694" w:type="dxa"/>
          </w:tcPr>
          <w:p w:rsidR="00C22CF9" w:rsidRPr="005E2ED1" w:rsidRDefault="00C22CF9" w:rsidP="009A2E88">
            <w:pPr>
              <w:tabs>
                <w:tab w:val="clear" w:pos="-720"/>
                <w:tab w:val="left" w:pos="-8613"/>
              </w:tabs>
              <w:spacing w:line="240" w:lineRule="auto"/>
              <w:ind w:right="-108"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 – шпилька </w:t>
            </w:r>
            <w:r w:rsidRPr="005E2ED1">
              <w:rPr>
                <w:rFonts w:cs="Arial"/>
                <w:szCs w:val="24"/>
              </w:rPr>
              <w:t>М12х180;</w:t>
            </w:r>
          </w:p>
        </w:tc>
      </w:tr>
      <w:tr w:rsidR="00C22CF9" w:rsidRPr="005E2ED1" w:rsidTr="009A2E8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4 – шайба СТН2.01.00.010-04;</w:t>
            </w:r>
          </w:p>
        </w:tc>
        <w:tc>
          <w:tcPr>
            <w:tcW w:w="3685" w:type="dxa"/>
          </w:tcPr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5 – шайба </w:t>
            </w:r>
            <w:r w:rsidRPr="005E2ED1">
              <w:rPr>
                <w:rFonts w:cs="Arial"/>
                <w:szCs w:val="24"/>
              </w:rPr>
              <w:t>СТН2.01.00.010-05;</w:t>
            </w:r>
          </w:p>
        </w:tc>
        <w:tc>
          <w:tcPr>
            <w:tcW w:w="2694" w:type="dxa"/>
          </w:tcPr>
          <w:p w:rsidR="00C22CF9" w:rsidRPr="005E2ED1" w:rsidRDefault="00C22CF9" w:rsidP="009A2E88">
            <w:pPr>
              <w:pStyle w:val="affffff2"/>
              <w:tabs>
                <w:tab w:val="left" w:pos="-8613"/>
              </w:tabs>
              <w:rPr>
                <w:rFonts w:ascii="Arial" w:hAnsi="Arial" w:cs="Arial"/>
                <w:noProof w:val="0"/>
                <w:kern w:val="28"/>
                <w:sz w:val="24"/>
                <w:szCs w:val="24"/>
              </w:rPr>
            </w:pPr>
            <w:r w:rsidRPr="005E2ED1">
              <w:rPr>
                <w:rFonts w:ascii="Arial" w:hAnsi="Arial" w:cs="Arial"/>
                <w:noProof w:val="0"/>
                <w:kern w:val="28"/>
                <w:sz w:val="24"/>
                <w:szCs w:val="24"/>
              </w:rPr>
              <w:t>6 – гайка М12;</w:t>
            </w:r>
          </w:p>
        </w:tc>
      </w:tr>
      <w:tr w:rsidR="00C22CF9" w:rsidRPr="005E2ED1" w:rsidTr="009A2E8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C22CF9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 – кронштейн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СТС10У.11.00.10.600;</w:t>
            </w:r>
          </w:p>
        </w:tc>
        <w:tc>
          <w:tcPr>
            <w:tcW w:w="3685" w:type="dxa"/>
          </w:tcPr>
          <w:p w:rsidR="00C22CF9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 – стержень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СТС10У.11.00.10.001;</w:t>
            </w:r>
          </w:p>
        </w:tc>
        <w:tc>
          <w:tcPr>
            <w:tcW w:w="2694" w:type="dxa"/>
          </w:tcPr>
          <w:p w:rsidR="00C22CF9" w:rsidRDefault="00C22CF9" w:rsidP="009A2E88">
            <w:pPr>
              <w:tabs>
                <w:tab w:val="clear" w:pos="-720"/>
                <w:tab w:val="left" w:pos="-8613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 – втулка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8613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СТС10У.11.00.10.002;</w:t>
            </w:r>
          </w:p>
        </w:tc>
      </w:tr>
      <w:tr w:rsidR="00C22CF9" w:rsidRPr="005E2ED1" w:rsidTr="009A2E8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C22CF9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– подставка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СТС10У.11.00.10.003;</w:t>
            </w:r>
          </w:p>
        </w:tc>
        <w:tc>
          <w:tcPr>
            <w:tcW w:w="3685" w:type="dxa"/>
          </w:tcPr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11 – динам</w:t>
            </w:r>
            <w:r w:rsidRPr="005E2ED1">
              <w:rPr>
                <w:rFonts w:cs="Arial"/>
                <w:szCs w:val="24"/>
              </w:rPr>
              <w:t>о</w:t>
            </w:r>
            <w:r w:rsidRPr="005E2ED1">
              <w:rPr>
                <w:rFonts w:cs="Arial"/>
                <w:szCs w:val="24"/>
              </w:rPr>
              <w:t>метр;</w:t>
            </w:r>
          </w:p>
        </w:tc>
        <w:tc>
          <w:tcPr>
            <w:tcW w:w="2694" w:type="dxa"/>
          </w:tcPr>
          <w:p w:rsidR="00C22CF9" w:rsidRDefault="00C22CF9" w:rsidP="009A2E88">
            <w:pPr>
              <w:tabs>
                <w:tab w:val="clear" w:pos="-720"/>
                <w:tab w:val="left" w:pos="-8613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12 – шарик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8613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динам</w:t>
            </w:r>
            <w:r w:rsidRPr="005E2ED1">
              <w:rPr>
                <w:rFonts w:cs="Arial"/>
                <w:szCs w:val="24"/>
              </w:rPr>
              <w:t>о</w:t>
            </w:r>
            <w:r w:rsidRPr="005E2ED1">
              <w:rPr>
                <w:rFonts w:cs="Arial"/>
                <w:szCs w:val="24"/>
              </w:rPr>
              <w:t>метра;</w:t>
            </w:r>
          </w:p>
        </w:tc>
      </w:tr>
      <w:tr w:rsidR="00C22CF9" w:rsidRPr="005E2ED1" w:rsidTr="009A2E88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C22CF9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 – винт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СТС10У.11.00.10.310;</w:t>
            </w:r>
          </w:p>
        </w:tc>
        <w:tc>
          <w:tcPr>
            <w:tcW w:w="3685" w:type="dxa"/>
          </w:tcPr>
          <w:p w:rsidR="00C22CF9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 – штанга</w:t>
            </w:r>
          </w:p>
          <w:p w:rsidR="00C22CF9" w:rsidRPr="005E2ED1" w:rsidRDefault="00C22CF9" w:rsidP="009A2E88">
            <w:pPr>
              <w:tabs>
                <w:tab w:val="clear" w:pos="-720"/>
                <w:tab w:val="left" w:pos="-4787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5E2ED1">
              <w:rPr>
                <w:rFonts w:cs="Arial"/>
                <w:szCs w:val="24"/>
              </w:rPr>
              <w:t>СТС10У.11.00.10.007.</w:t>
            </w:r>
          </w:p>
        </w:tc>
        <w:tc>
          <w:tcPr>
            <w:tcW w:w="2694" w:type="dxa"/>
          </w:tcPr>
          <w:p w:rsidR="00C22CF9" w:rsidRPr="005E2ED1" w:rsidRDefault="00C22CF9" w:rsidP="009A2E88">
            <w:pPr>
              <w:tabs>
                <w:tab w:val="clear" w:pos="-720"/>
                <w:tab w:val="left" w:pos="-8613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</w:p>
    <w:p w:rsidR="00C22CF9" w:rsidRPr="00994C70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r w:rsidRPr="00994C70">
        <w:rPr>
          <w:rFonts w:cs="Arial"/>
        </w:rPr>
        <w:t xml:space="preserve">Рисунок </w:t>
      </w:r>
      <w:r>
        <w:rPr>
          <w:rFonts w:cs="Arial"/>
        </w:rPr>
        <w:t xml:space="preserve"> А5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</w:pPr>
      <w:r>
        <w:rPr>
          <w:rFonts w:cs="Arial"/>
          <w:szCs w:val="24"/>
        </w:rPr>
        <w:br w:type="page"/>
      </w:r>
      <w:r>
        <w:rPr>
          <w:rFonts w:cs="Arial"/>
          <w:szCs w:val="24"/>
        </w:rPr>
        <w:lastRenderedPageBreak/>
        <w:t xml:space="preserve">Нажимное устройство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 w:rsidRPr="00994C70">
        <w:rPr>
          <w:rFonts w:cs="Arial"/>
        </w:rPr>
        <w:t xml:space="preserve"> </w:t>
      </w:r>
      <w:r>
        <w:rPr>
          <w:rFonts w:cs="Arial"/>
          <w:szCs w:val="24"/>
        </w:rPr>
        <w:t>датчика силы на ОУ стендов СТС 3.</w:t>
      </w:r>
    </w:p>
    <w:p w:rsidR="00C22CF9" w:rsidRPr="000D0A67" w:rsidRDefault="00C22CF9" w:rsidP="00C22CF9">
      <w:pPr>
        <w:tabs>
          <w:tab w:val="clear" w:pos="-720"/>
        </w:tabs>
        <w:ind w:firstLine="0"/>
        <w:jc w:val="center"/>
        <w:rPr>
          <w:rFonts w:cs="Arial"/>
        </w:rPr>
      </w:pPr>
      <w:r>
        <w:rPr>
          <w:rFonts w:ascii="Verdana" w:hAnsi="Verdana"/>
          <w:noProof/>
        </w:rPr>
        <w:drawing>
          <wp:inline distT="0" distB="0" distL="0" distR="0">
            <wp:extent cx="2822575" cy="2560320"/>
            <wp:effectExtent l="19050" t="0" r="0" b="0"/>
            <wp:docPr id="12" name="Рисунок 12" descr="НУдля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УдляД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ayout w:type="fixed"/>
        <w:tblLook w:val="0000"/>
      </w:tblPr>
      <w:tblGrid>
        <w:gridCol w:w="3369"/>
        <w:gridCol w:w="3543"/>
        <w:gridCol w:w="3119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C22CF9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– штанга</w:t>
            </w:r>
          </w:p>
          <w:p w:rsidR="00C22CF9" w:rsidRPr="00BC66FD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СТС3.11.00.10.005;</w:t>
            </w:r>
          </w:p>
        </w:tc>
        <w:tc>
          <w:tcPr>
            <w:tcW w:w="3543" w:type="dxa"/>
          </w:tcPr>
          <w:p w:rsidR="00C22CF9" w:rsidRPr="00BC66FD" w:rsidRDefault="00C22CF9" w:rsidP="009A2E88">
            <w:pPr>
              <w:tabs>
                <w:tab w:val="clear" w:pos="-720"/>
                <w:tab w:val="left" w:pos="-549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 – гайка М16</w:t>
            </w:r>
            <w:r w:rsidRPr="00BC66FD">
              <w:rPr>
                <w:rFonts w:cs="Arial"/>
                <w:szCs w:val="24"/>
              </w:rPr>
              <w:t>;</w:t>
            </w:r>
          </w:p>
        </w:tc>
        <w:tc>
          <w:tcPr>
            <w:tcW w:w="3119" w:type="dxa"/>
          </w:tcPr>
          <w:p w:rsidR="00C22CF9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 – опора</w:t>
            </w:r>
          </w:p>
          <w:p w:rsidR="00C22CF9" w:rsidRPr="00BC66FD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СТС3.11.00.10.006;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C22CF9" w:rsidRPr="00BC66FD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 xml:space="preserve">4 </w:t>
            </w:r>
            <w:r w:rsidRPr="00BC66FD">
              <w:rPr>
                <w:rFonts w:cs="Arial"/>
                <w:szCs w:val="24"/>
              </w:rPr>
              <w:noBreakHyphen/>
              <w:t xml:space="preserve"> винт СТС3.11.00.10.008;</w:t>
            </w:r>
          </w:p>
        </w:tc>
        <w:tc>
          <w:tcPr>
            <w:tcW w:w="3543" w:type="dxa"/>
          </w:tcPr>
          <w:p w:rsidR="00C22CF9" w:rsidRPr="00BC66FD" w:rsidRDefault="00C22CF9" w:rsidP="009A2E88">
            <w:pPr>
              <w:tabs>
                <w:tab w:val="clear" w:pos="-720"/>
                <w:tab w:val="left" w:pos="-549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5 – балка СТС3.11.00.10.500;</w:t>
            </w:r>
          </w:p>
        </w:tc>
        <w:tc>
          <w:tcPr>
            <w:tcW w:w="3119" w:type="dxa"/>
          </w:tcPr>
          <w:p w:rsidR="00C22CF9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– планка</w:t>
            </w:r>
          </w:p>
          <w:p w:rsidR="00C22CF9" w:rsidRPr="00BC66FD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СТС3.11.00.10.002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C22CF9" w:rsidRPr="00BC66FD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7 – датчик силы ДС;</w:t>
            </w:r>
          </w:p>
        </w:tc>
        <w:tc>
          <w:tcPr>
            <w:tcW w:w="3543" w:type="dxa"/>
          </w:tcPr>
          <w:p w:rsidR="00C22CF9" w:rsidRPr="00BC66FD" w:rsidRDefault="00C22CF9" w:rsidP="009A2E88">
            <w:pPr>
              <w:tabs>
                <w:tab w:val="clear" w:pos="-720"/>
                <w:tab w:val="left" w:pos="-549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8 – динамометр;</w:t>
            </w:r>
          </w:p>
        </w:tc>
        <w:tc>
          <w:tcPr>
            <w:tcW w:w="3119" w:type="dxa"/>
          </w:tcPr>
          <w:p w:rsidR="00C22CF9" w:rsidRPr="00BC66FD" w:rsidRDefault="00C22CF9" w:rsidP="009A2E88">
            <w:pPr>
              <w:tabs>
                <w:tab w:val="clear" w:pos="-720"/>
                <w:tab w:val="left" w:pos="-9181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9 – шарик динамоме</w:t>
            </w:r>
            <w:r w:rsidRPr="00BC66FD">
              <w:rPr>
                <w:rFonts w:cs="Arial"/>
                <w:szCs w:val="24"/>
              </w:rPr>
              <w:t>т</w:t>
            </w:r>
            <w:r w:rsidRPr="00BC66FD">
              <w:rPr>
                <w:rFonts w:cs="Arial"/>
                <w:szCs w:val="24"/>
              </w:rPr>
              <w:t>ра.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bookmarkStart w:id="36" w:name="_Ref501766082"/>
      <w:bookmarkStart w:id="37" w:name="_Ref516025516"/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r w:rsidRPr="00BC66FD">
        <w:rPr>
          <w:rFonts w:cs="Arial"/>
        </w:rPr>
        <w:t xml:space="preserve">Рисунок </w:t>
      </w:r>
      <w:bookmarkEnd w:id="36"/>
      <w:bookmarkEnd w:id="37"/>
      <w:r>
        <w:rPr>
          <w:rFonts w:cs="Arial"/>
        </w:rPr>
        <w:t>А6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720"/>
        <w:jc w:val="center"/>
      </w:pPr>
      <w:r>
        <w:rPr>
          <w:rFonts w:cs="Arial"/>
          <w:szCs w:val="24"/>
        </w:rPr>
        <w:t xml:space="preserve">Нажимное устройство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 w:rsidRPr="00994C70">
        <w:rPr>
          <w:rFonts w:cs="Arial"/>
        </w:rPr>
        <w:t xml:space="preserve"> </w:t>
      </w:r>
      <w:r>
        <w:rPr>
          <w:rFonts w:cs="Arial"/>
          <w:szCs w:val="24"/>
        </w:rPr>
        <w:t>датчика силы на ОУ стендов</w:t>
      </w:r>
      <w:r>
        <w:rPr>
          <w:rFonts w:cs="Arial"/>
          <w:szCs w:val="24"/>
        </w:rPr>
        <w:br/>
        <w:t>СТС 3 с тест</w:t>
      </w:r>
      <w:r>
        <w:rPr>
          <w:rFonts w:cs="Arial"/>
          <w:szCs w:val="24"/>
        </w:rPr>
        <w:t>е</w:t>
      </w:r>
      <w:r>
        <w:rPr>
          <w:rFonts w:cs="Arial"/>
          <w:szCs w:val="24"/>
        </w:rPr>
        <w:t>ром увода.</w:t>
      </w:r>
    </w:p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</w:pPr>
      <w:r>
        <w:rPr>
          <w:noProof/>
        </w:rPr>
        <w:drawing>
          <wp:inline distT="0" distB="0" distL="0" distR="0">
            <wp:extent cx="3331845" cy="3959860"/>
            <wp:effectExtent l="0" t="0" r="0" b="0"/>
            <wp:docPr id="13" name="Рисунок 13" descr="Kalibrierung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librierung Д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biLevel thresh="50000"/>
                    </a:blip>
                    <a:srcRect l="4762" t="3368" r="4762" b="20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5211"/>
        <w:gridCol w:w="4253"/>
      </w:tblGrid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0D0A67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D0A67">
              <w:rPr>
                <w:rFonts w:cs="Arial"/>
                <w:szCs w:val="24"/>
              </w:rPr>
              <w:t>1 – балка СТС3П.12.00.10.150;</w:t>
            </w:r>
          </w:p>
        </w:tc>
        <w:tc>
          <w:tcPr>
            <w:tcW w:w="4253" w:type="dxa"/>
          </w:tcPr>
          <w:p w:rsidR="00C22CF9" w:rsidRPr="000D0A67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D0A67">
              <w:rPr>
                <w:rFonts w:cs="Arial"/>
                <w:szCs w:val="24"/>
              </w:rPr>
              <w:t>2 – шпилька СТС3П.12.00.10.200;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0D0A67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D0A67">
              <w:rPr>
                <w:rFonts w:cs="Arial"/>
                <w:szCs w:val="24"/>
              </w:rPr>
              <w:t>3 – винт СТС3.11.00.10.008;</w:t>
            </w:r>
          </w:p>
        </w:tc>
        <w:tc>
          <w:tcPr>
            <w:tcW w:w="4253" w:type="dxa"/>
          </w:tcPr>
          <w:p w:rsidR="00C22CF9" w:rsidRPr="000D0A67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D0A67">
              <w:rPr>
                <w:rFonts w:cs="Arial"/>
                <w:szCs w:val="24"/>
              </w:rPr>
              <w:t>4 – динамометр;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0D0A67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D0A67">
              <w:rPr>
                <w:rFonts w:cs="Arial"/>
                <w:szCs w:val="24"/>
              </w:rPr>
              <w:t>5 – шарик динамометра;</w:t>
            </w:r>
          </w:p>
        </w:tc>
        <w:tc>
          <w:tcPr>
            <w:tcW w:w="4253" w:type="dxa"/>
          </w:tcPr>
          <w:p w:rsidR="00C22CF9" w:rsidRPr="000D0A67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– гайка</w:t>
            </w:r>
            <w:r w:rsidRPr="000D0A67">
              <w:rPr>
                <w:rFonts w:cs="Arial"/>
                <w:szCs w:val="24"/>
              </w:rPr>
              <w:t>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0D0A67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 – шайба 10</w:t>
            </w:r>
            <w:r w:rsidRPr="000D0A67">
              <w:rPr>
                <w:rFonts w:cs="Arial"/>
                <w:szCs w:val="24"/>
              </w:rPr>
              <w:t>;</w:t>
            </w:r>
          </w:p>
        </w:tc>
        <w:tc>
          <w:tcPr>
            <w:tcW w:w="4253" w:type="dxa"/>
          </w:tcPr>
          <w:p w:rsidR="00C22CF9" w:rsidRPr="000D0A67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0D0A67">
              <w:rPr>
                <w:rFonts w:cs="Arial"/>
                <w:szCs w:val="24"/>
              </w:rPr>
              <w:t>8 – датчик силы ДС.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bookmarkStart w:id="38" w:name="_Hlt532015577"/>
      <w:bookmarkEnd w:id="38"/>
    </w:p>
    <w:p w:rsidR="00C22CF9" w:rsidRPr="000D0A67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r w:rsidRPr="000D0A67">
        <w:rPr>
          <w:rFonts w:cs="Arial"/>
        </w:rPr>
        <w:t xml:space="preserve">Рисунок </w:t>
      </w:r>
      <w:r>
        <w:rPr>
          <w:rFonts w:cs="Arial"/>
        </w:rPr>
        <w:t>А7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</w:pPr>
      <w:r>
        <w:rPr>
          <w:rFonts w:cs="Arial"/>
          <w:szCs w:val="24"/>
        </w:rPr>
        <w:lastRenderedPageBreak/>
        <w:t xml:space="preserve">Нажимное устройство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 w:rsidRPr="00994C70">
        <w:rPr>
          <w:rFonts w:cs="Arial"/>
        </w:rPr>
        <w:t xml:space="preserve"> </w:t>
      </w:r>
      <w:r>
        <w:rPr>
          <w:rFonts w:cs="Arial"/>
          <w:szCs w:val="24"/>
        </w:rPr>
        <w:t>датчиков силы на ОУ стендов СТС 10 (13).</w:t>
      </w:r>
    </w:p>
    <w:p w:rsidR="00C22CF9" w:rsidRDefault="00C22CF9" w:rsidP="00C22CF9">
      <w:pPr>
        <w:ind w:firstLine="0"/>
        <w:jc w:val="center"/>
      </w:pPr>
      <w:r>
        <w:rPr>
          <w:noProof/>
        </w:rPr>
        <w:drawing>
          <wp:inline distT="0" distB="0" distL="0" distR="0">
            <wp:extent cx="4531995" cy="24568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biLevel thresh="50000"/>
                    </a:blip>
                    <a:srcRect l="10504" t="8754" r="2580" b="57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5211"/>
        <w:gridCol w:w="4962"/>
      </w:tblGrid>
      <w:tr w:rsidR="00C22CF9" w:rsidRPr="005A517B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BC66FD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1 – кронштейн СТС10У.11.00.10.600;</w:t>
            </w:r>
          </w:p>
        </w:tc>
        <w:tc>
          <w:tcPr>
            <w:tcW w:w="4962" w:type="dxa"/>
          </w:tcPr>
          <w:p w:rsidR="00C22CF9" w:rsidRPr="00BC66FD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2 – планка СТС10У.11.00.10.001;</w:t>
            </w:r>
          </w:p>
        </w:tc>
      </w:tr>
      <w:tr w:rsidR="00C22CF9" w:rsidRPr="005A517B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BC66FD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3 – датчик силы;</w:t>
            </w:r>
          </w:p>
        </w:tc>
        <w:tc>
          <w:tcPr>
            <w:tcW w:w="4962" w:type="dxa"/>
          </w:tcPr>
          <w:p w:rsidR="00C22CF9" w:rsidRPr="00BC66FD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4 – динамометр;</w:t>
            </w:r>
          </w:p>
        </w:tc>
      </w:tr>
      <w:tr w:rsidR="00C22CF9" w:rsidRPr="005A517B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BC66FD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5 – шарик динамометра;</w:t>
            </w:r>
          </w:p>
        </w:tc>
        <w:tc>
          <w:tcPr>
            <w:tcW w:w="4962" w:type="dxa"/>
          </w:tcPr>
          <w:p w:rsidR="00C22CF9" w:rsidRPr="00BC66FD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6 – винт СТС10У.11.00.10.310;</w:t>
            </w:r>
          </w:p>
        </w:tc>
      </w:tr>
      <w:tr w:rsidR="00C22CF9" w:rsidRPr="005A517B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BC66FD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BC66FD">
              <w:rPr>
                <w:rFonts w:cs="Arial"/>
                <w:szCs w:val="24"/>
              </w:rPr>
              <w:t>7 – штанга СТС10У.11.00.10.007.</w:t>
            </w:r>
          </w:p>
        </w:tc>
        <w:tc>
          <w:tcPr>
            <w:tcW w:w="4962" w:type="dxa"/>
          </w:tcPr>
          <w:p w:rsidR="00C22CF9" w:rsidRPr="00BC66FD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r w:rsidRPr="00BC66FD">
        <w:rPr>
          <w:rFonts w:cs="Arial"/>
        </w:rPr>
        <w:t xml:space="preserve">Рисунок </w:t>
      </w:r>
      <w:r>
        <w:rPr>
          <w:rFonts w:cs="Arial"/>
        </w:rPr>
        <w:t>А8</w:t>
      </w: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</w:p>
    <w:p w:rsidR="00C22CF9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</w:pPr>
      <w:r>
        <w:rPr>
          <w:rFonts w:cs="Arial"/>
          <w:szCs w:val="24"/>
        </w:rPr>
        <w:t xml:space="preserve">Нажимное устройство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 w:rsidRPr="00994C70">
        <w:rPr>
          <w:rFonts w:cs="Arial"/>
        </w:rPr>
        <w:t xml:space="preserve"> </w:t>
      </w:r>
      <w:r>
        <w:rPr>
          <w:rFonts w:cs="Arial"/>
          <w:szCs w:val="24"/>
        </w:rPr>
        <w:t>датчиков веса стендов СТС 3</w:t>
      </w:r>
      <w:r>
        <w:rPr>
          <w:rFonts w:cs="Arial"/>
          <w:szCs w:val="24"/>
        </w:rPr>
        <w:br/>
        <w:t>с выносным взвешивающим устройством (с тестером увода).</w:t>
      </w:r>
    </w:p>
    <w:p w:rsidR="00C22CF9" w:rsidRPr="000438A5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r>
        <w:rPr>
          <w:rFonts w:ascii="Times New Roman" w:hAnsi="Times New Roman"/>
          <w:noProof/>
          <w:kern w:val="0"/>
        </w:rPr>
        <w:drawing>
          <wp:inline distT="0" distB="0" distL="0" distR="0">
            <wp:extent cx="4230370" cy="4317365"/>
            <wp:effectExtent l="0" t="0" r="0" b="0"/>
            <wp:docPr id="15" name="Рисунок 15" descr="Kalibrierung F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librierung FW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biLevel thresh="50000"/>
                    </a:blip>
                    <a:srcRect t="3368" b="24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43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0438A5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</w:p>
    <w:tbl>
      <w:tblPr>
        <w:tblW w:w="9181" w:type="dxa"/>
        <w:jc w:val="center"/>
        <w:tblLayout w:type="fixed"/>
        <w:tblLook w:val="0000"/>
      </w:tblPr>
      <w:tblGrid>
        <w:gridCol w:w="4786"/>
        <w:gridCol w:w="4395"/>
      </w:tblGrid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C22CF9" w:rsidRPr="00CC76A4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CC76A4">
              <w:rPr>
                <w:rFonts w:cs="Arial"/>
                <w:szCs w:val="24"/>
              </w:rPr>
              <w:t>1 – балка СТС3П.12.00.10.150;</w:t>
            </w:r>
          </w:p>
        </w:tc>
        <w:tc>
          <w:tcPr>
            <w:tcW w:w="4395" w:type="dxa"/>
          </w:tcPr>
          <w:p w:rsidR="00C22CF9" w:rsidRPr="00CC76A4" w:rsidRDefault="00C22CF9" w:rsidP="009A2E88">
            <w:pPr>
              <w:tabs>
                <w:tab w:val="clear" w:pos="-720"/>
                <w:tab w:val="left" w:pos="-6398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CC76A4">
              <w:rPr>
                <w:rFonts w:cs="Arial"/>
                <w:szCs w:val="24"/>
              </w:rPr>
              <w:t>2 – шпилька СТС3П.12.00.10.200;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C22CF9" w:rsidRPr="00CC76A4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CC76A4">
              <w:rPr>
                <w:rFonts w:cs="Arial"/>
                <w:szCs w:val="24"/>
              </w:rPr>
              <w:t>3 – винт СТС3.11.00.10.008;</w:t>
            </w:r>
          </w:p>
        </w:tc>
        <w:tc>
          <w:tcPr>
            <w:tcW w:w="4395" w:type="dxa"/>
          </w:tcPr>
          <w:p w:rsidR="00C22CF9" w:rsidRPr="00CC76A4" w:rsidRDefault="00C22CF9" w:rsidP="009A2E88">
            <w:pPr>
              <w:tabs>
                <w:tab w:val="clear" w:pos="-720"/>
                <w:tab w:val="left" w:pos="-6398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CC76A4">
              <w:rPr>
                <w:rFonts w:cs="Arial"/>
                <w:szCs w:val="24"/>
              </w:rPr>
              <w:t>4 – динамометр;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C22CF9" w:rsidRPr="00CC76A4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CC76A4">
              <w:rPr>
                <w:rFonts w:cs="Arial"/>
                <w:szCs w:val="24"/>
              </w:rPr>
              <w:t>5 – шарик динамометра;</w:t>
            </w:r>
          </w:p>
        </w:tc>
        <w:tc>
          <w:tcPr>
            <w:tcW w:w="4395" w:type="dxa"/>
          </w:tcPr>
          <w:p w:rsidR="00C22CF9" w:rsidRPr="00CC76A4" w:rsidRDefault="00C22CF9" w:rsidP="009A2E88">
            <w:pPr>
              <w:tabs>
                <w:tab w:val="clear" w:pos="-720"/>
                <w:tab w:val="left" w:pos="-6398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 – гайка М10</w:t>
            </w:r>
            <w:r w:rsidRPr="00CC76A4">
              <w:rPr>
                <w:rFonts w:cs="Arial"/>
                <w:szCs w:val="24"/>
              </w:rPr>
              <w:t>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</w:tcPr>
          <w:p w:rsidR="00C22CF9" w:rsidRPr="00CC76A4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 – шайба 10</w:t>
            </w:r>
            <w:r w:rsidRPr="00CC76A4">
              <w:rPr>
                <w:rFonts w:cs="Arial"/>
                <w:szCs w:val="24"/>
              </w:rPr>
              <w:t>.</w:t>
            </w:r>
          </w:p>
        </w:tc>
        <w:tc>
          <w:tcPr>
            <w:tcW w:w="4395" w:type="dxa"/>
          </w:tcPr>
          <w:p w:rsidR="00C22CF9" w:rsidRPr="00CC76A4" w:rsidRDefault="00C22CF9" w:rsidP="009A2E88">
            <w:pPr>
              <w:tabs>
                <w:tab w:val="clear" w:pos="-720"/>
                <w:tab w:val="left" w:pos="-6398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</w:p>
        </w:tc>
      </w:tr>
    </w:tbl>
    <w:p w:rsidR="00C22CF9" w:rsidRPr="00CC76A4" w:rsidRDefault="00C22CF9" w:rsidP="00C22CF9">
      <w:pPr>
        <w:tabs>
          <w:tab w:val="clear" w:pos="-720"/>
          <w:tab w:val="left" w:pos="-1985"/>
        </w:tabs>
        <w:spacing w:line="240" w:lineRule="auto"/>
        <w:ind w:firstLine="0"/>
        <w:jc w:val="center"/>
        <w:rPr>
          <w:rFonts w:cs="Arial"/>
        </w:rPr>
      </w:pPr>
      <w:bookmarkStart w:id="39" w:name="_Hlt532015674"/>
      <w:bookmarkEnd w:id="39"/>
      <w:r w:rsidRPr="00CC76A4">
        <w:rPr>
          <w:rFonts w:cs="Arial"/>
        </w:rPr>
        <w:t xml:space="preserve">Рисунок </w:t>
      </w:r>
      <w:r>
        <w:rPr>
          <w:rFonts w:cs="Arial"/>
        </w:rPr>
        <w:t>А9</w:t>
      </w:r>
    </w:p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</w:pPr>
      <w:r>
        <w:rPr>
          <w:rFonts w:cs="Arial"/>
          <w:szCs w:val="24"/>
        </w:rPr>
        <w:lastRenderedPageBreak/>
        <w:t xml:space="preserve">Нажимное устройство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 w:rsidRPr="00994C70">
        <w:rPr>
          <w:rFonts w:cs="Arial"/>
        </w:rPr>
        <w:t xml:space="preserve"> </w:t>
      </w:r>
      <w:r>
        <w:rPr>
          <w:rFonts w:cs="Arial"/>
          <w:szCs w:val="24"/>
        </w:rPr>
        <w:t>датчиков веса стендов СТС 3.</w:t>
      </w:r>
    </w:p>
    <w:p w:rsidR="00C22CF9" w:rsidRPr="00994C70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667250" cy="4197985"/>
            <wp:effectExtent l="19050" t="0" r="0" b="0"/>
            <wp:docPr id="16" name="Рисунок 16" descr="НУдляД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УдляДВ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biLevel thresh="50000"/>
                    </a:blip>
                    <a:srcRect t="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19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E17A05" w:rsidRDefault="00C22CF9" w:rsidP="00C22CF9">
      <w:pPr>
        <w:pStyle w:val="afffffe"/>
        <w:keepNext w:val="0"/>
        <w:keepLines w:val="0"/>
        <w:widowControl/>
        <w:spacing w:before="0" w:after="0"/>
        <w:rPr>
          <w:rFonts w:cs="Arial"/>
          <w:kern w:val="0"/>
        </w:rPr>
      </w:pPr>
      <w:r>
        <w:rPr>
          <w:rFonts w:ascii="Verdana" w:hAnsi="Verdana"/>
          <w:noProof/>
          <w:kern w:val="0"/>
        </w:rPr>
        <w:drawing>
          <wp:inline distT="0" distB="0" distL="0" distR="0">
            <wp:extent cx="2456815" cy="2966085"/>
            <wp:effectExtent l="19050" t="0" r="635" b="0"/>
            <wp:docPr id="17" name="Рисунок 17" descr="НУдляД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УдляДВ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E17A05" w:rsidRDefault="00C22CF9" w:rsidP="00C22CF9">
      <w:pPr>
        <w:pStyle w:val="afffffe"/>
        <w:keepNext w:val="0"/>
        <w:keepLines w:val="0"/>
        <w:widowControl/>
        <w:spacing w:before="0" w:after="0"/>
        <w:rPr>
          <w:rFonts w:cs="Arial"/>
          <w:kern w:val="0"/>
        </w:rPr>
      </w:pPr>
    </w:p>
    <w:tbl>
      <w:tblPr>
        <w:tblW w:w="0" w:type="auto"/>
        <w:jc w:val="center"/>
        <w:tblLayout w:type="fixed"/>
        <w:tblLook w:val="0000"/>
      </w:tblPr>
      <w:tblGrid>
        <w:gridCol w:w="4874"/>
        <w:gridCol w:w="4253"/>
      </w:tblGrid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4" w:type="dxa"/>
          </w:tcPr>
          <w:p w:rsidR="00C22CF9" w:rsidRPr="00994C70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994C70">
              <w:rPr>
                <w:rFonts w:cs="Arial"/>
                <w:szCs w:val="24"/>
              </w:rPr>
              <w:t>1 – штанга СТС3.11.00.10.005;</w:t>
            </w:r>
          </w:p>
        </w:tc>
        <w:tc>
          <w:tcPr>
            <w:tcW w:w="4253" w:type="dxa"/>
          </w:tcPr>
          <w:p w:rsidR="00C22CF9" w:rsidRPr="00994C70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994C70">
              <w:rPr>
                <w:rFonts w:cs="Arial"/>
                <w:szCs w:val="24"/>
              </w:rPr>
              <w:t>2 – гайка М16 ГОСТ 5915-70;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4" w:type="dxa"/>
          </w:tcPr>
          <w:p w:rsidR="00C22CF9" w:rsidRPr="00994C70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994C70">
              <w:rPr>
                <w:rFonts w:cs="Arial"/>
                <w:szCs w:val="24"/>
              </w:rPr>
              <w:t>3 – опора СТС3.11.00.10.006;</w:t>
            </w:r>
          </w:p>
        </w:tc>
        <w:tc>
          <w:tcPr>
            <w:tcW w:w="4253" w:type="dxa"/>
          </w:tcPr>
          <w:p w:rsidR="00C22CF9" w:rsidRPr="00994C70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994C70">
              <w:rPr>
                <w:rFonts w:cs="Arial"/>
                <w:szCs w:val="24"/>
              </w:rPr>
              <w:t>4 – винт СТС3.11.00.10.008;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4" w:type="dxa"/>
          </w:tcPr>
          <w:p w:rsidR="00C22CF9" w:rsidRPr="00994C70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994C70">
              <w:rPr>
                <w:rFonts w:cs="Arial"/>
                <w:szCs w:val="24"/>
              </w:rPr>
              <w:t>5 – балка СТС3.11.00.10.500;</w:t>
            </w:r>
          </w:p>
        </w:tc>
        <w:tc>
          <w:tcPr>
            <w:tcW w:w="4253" w:type="dxa"/>
          </w:tcPr>
          <w:p w:rsidR="00C22CF9" w:rsidRPr="00994C70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994C70">
              <w:rPr>
                <w:rFonts w:cs="Arial"/>
                <w:szCs w:val="24"/>
              </w:rPr>
              <w:t>6 – планка СТС3.11.00.10.002</w:t>
            </w:r>
          </w:p>
        </w:tc>
      </w:tr>
      <w:tr w:rsidR="00C22CF9" w:rsidTr="009A2E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4" w:type="dxa"/>
          </w:tcPr>
          <w:p w:rsidR="00C22CF9" w:rsidRPr="00994C70" w:rsidRDefault="00C22CF9" w:rsidP="009A2E88">
            <w:pPr>
              <w:tabs>
                <w:tab w:val="clear" w:pos="-720"/>
                <w:tab w:val="left" w:pos="-2589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994C70">
              <w:rPr>
                <w:rFonts w:cs="Arial"/>
                <w:szCs w:val="24"/>
              </w:rPr>
              <w:t>7 – динамометр;</w:t>
            </w:r>
          </w:p>
        </w:tc>
        <w:tc>
          <w:tcPr>
            <w:tcW w:w="4253" w:type="dxa"/>
          </w:tcPr>
          <w:p w:rsidR="00C22CF9" w:rsidRPr="00994C70" w:rsidRDefault="00C22CF9" w:rsidP="009A2E88">
            <w:pPr>
              <w:tabs>
                <w:tab w:val="clear" w:pos="-720"/>
                <w:tab w:val="left" w:pos="-7196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994C70">
              <w:rPr>
                <w:rFonts w:cs="Arial"/>
                <w:szCs w:val="24"/>
              </w:rPr>
              <w:t xml:space="preserve">8 </w:t>
            </w:r>
            <w:r w:rsidRPr="00994C70">
              <w:rPr>
                <w:rFonts w:cs="Arial"/>
                <w:szCs w:val="24"/>
              </w:rPr>
              <w:noBreakHyphen/>
              <w:t xml:space="preserve"> шарик динам</w:t>
            </w:r>
            <w:r w:rsidRPr="00994C70">
              <w:rPr>
                <w:rFonts w:cs="Arial"/>
                <w:szCs w:val="24"/>
              </w:rPr>
              <w:t>о</w:t>
            </w:r>
            <w:r w:rsidRPr="00994C70">
              <w:rPr>
                <w:rFonts w:cs="Arial"/>
                <w:szCs w:val="24"/>
              </w:rPr>
              <w:t>метра.</w:t>
            </w:r>
          </w:p>
        </w:tc>
      </w:tr>
    </w:tbl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bookmarkStart w:id="40" w:name="_Ref501524282"/>
    </w:p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r w:rsidRPr="00994C70">
        <w:rPr>
          <w:rFonts w:cs="Arial"/>
        </w:rPr>
        <w:t xml:space="preserve">Рисунок </w:t>
      </w:r>
      <w:bookmarkEnd w:id="40"/>
      <w:r>
        <w:rPr>
          <w:rFonts w:cs="Arial"/>
        </w:rPr>
        <w:t>А10</w:t>
      </w:r>
    </w:p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</w:pPr>
      <w:r>
        <w:rPr>
          <w:rFonts w:cs="Arial"/>
          <w:szCs w:val="24"/>
        </w:rPr>
        <w:br w:type="page"/>
      </w:r>
      <w:r>
        <w:rPr>
          <w:rFonts w:cs="Arial"/>
          <w:szCs w:val="24"/>
        </w:rPr>
        <w:lastRenderedPageBreak/>
        <w:t xml:space="preserve">Нажимное устройство </w:t>
      </w:r>
      <w:r w:rsidRPr="00994C70">
        <w:rPr>
          <w:rFonts w:cs="Arial"/>
        </w:rPr>
        <w:t xml:space="preserve">для </w:t>
      </w:r>
      <w:r>
        <w:rPr>
          <w:rFonts w:cs="Arial"/>
        </w:rPr>
        <w:t>поверки</w:t>
      </w:r>
      <w:r w:rsidRPr="00994C70">
        <w:rPr>
          <w:rFonts w:cs="Arial"/>
        </w:rPr>
        <w:t xml:space="preserve"> </w:t>
      </w:r>
      <w:r>
        <w:rPr>
          <w:rFonts w:cs="Arial"/>
          <w:szCs w:val="24"/>
        </w:rPr>
        <w:t>датчиков веса стендов СТС 10 (13).</w:t>
      </w:r>
    </w:p>
    <w:p w:rsidR="00C22CF9" w:rsidRDefault="00C22CF9" w:rsidP="00C22CF9">
      <w:pPr>
        <w:tabs>
          <w:tab w:val="clear" w:pos="-720"/>
          <w:tab w:val="left" w:pos="-1985"/>
        </w:tabs>
        <w:ind w:firstLine="0"/>
        <w:jc w:val="center"/>
      </w:pPr>
      <w:r>
        <w:rPr>
          <w:noProof/>
        </w:rPr>
        <w:drawing>
          <wp:inline distT="0" distB="0" distL="0" distR="0">
            <wp:extent cx="5995035" cy="67665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  <a:biLevel thresh="50000"/>
                    </a:blip>
                    <a:srcRect t="6734" b="1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F9" w:rsidRPr="008E33B5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5211"/>
        <w:gridCol w:w="4678"/>
      </w:tblGrid>
      <w:tr w:rsidR="00C22CF9" w:rsidRPr="00C5766F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1 – швеллер СТС10У.11.00.10.005;</w:t>
            </w:r>
          </w:p>
        </w:tc>
        <w:tc>
          <w:tcPr>
            <w:tcW w:w="4678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2 – шпилька М20х220;</w:t>
            </w:r>
          </w:p>
        </w:tc>
      </w:tr>
      <w:tr w:rsidR="00C22CF9" w:rsidRPr="00C5766F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3 – планка СТС10У.11.00.10.006;</w:t>
            </w:r>
          </w:p>
        </w:tc>
        <w:tc>
          <w:tcPr>
            <w:tcW w:w="4678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4 – шайба СТН2.01.00.010-06;</w:t>
            </w:r>
          </w:p>
        </w:tc>
      </w:tr>
      <w:tr w:rsidR="00C22CF9" w:rsidRPr="00C5766F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5 – гайка М20;</w:t>
            </w:r>
          </w:p>
        </w:tc>
        <w:tc>
          <w:tcPr>
            <w:tcW w:w="4678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6 – кронштейн СТР2.00.10.600;</w:t>
            </w:r>
          </w:p>
        </w:tc>
      </w:tr>
      <w:tr w:rsidR="00C22CF9" w:rsidRPr="00C5766F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7 – балка СТС10У.11.00.10.200;</w:t>
            </w:r>
          </w:p>
        </w:tc>
        <w:tc>
          <w:tcPr>
            <w:tcW w:w="4678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8 – втулка СТС10У.11.00.10.002;</w:t>
            </w:r>
          </w:p>
        </w:tc>
      </w:tr>
      <w:tr w:rsidR="00C22CF9" w:rsidRPr="00C5766F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9 – подставка СТС10У.11.00.10.003;</w:t>
            </w:r>
          </w:p>
        </w:tc>
        <w:tc>
          <w:tcPr>
            <w:tcW w:w="4678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10 –динамометр;</w:t>
            </w:r>
          </w:p>
        </w:tc>
      </w:tr>
      <w:tr w:rsidR="00C22CF9" w:rsidRPr="00C5766F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11 – шарик динамометра;</w:t>
            </w:r>
          </w:p>
        </w:tc>
        <w:tc>
          <w:tcPr>
            <w:tcW w:w="4678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12 – винт СТС10У.11.00.10.310;</w:t>
            </w:r>
          </w:p>
        </w:tc>
      </w:tr>
      <w:tr w:rsidR="00C22CF9" w:rsidRPr="00C5766F" w:rsidTr="009A2E88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008E33B5">
              <w:rPr>
                <w:rFonts w:cs="Arial"/>
                <w:szCs w:val="24"/>
              </w:rPr>
              <w:t>13 – штанга СТС10У.11.00.10.007.</w:t>
            </w:r>
          </w:p>
        </w:tc>
        <w:tc>
          <w:tcPr>
            <w:tcW w:w="4678" w:type="dxa"/>
          </w:tcPr>
          <w:p w:rsidR="00C22CF9" w:rsidRPr="008E33B5" w:rsidRDefault="00C22CF9" w:rsidP="009A2E88">
            <w:pPr>
              <w:tabs>
                <w:tab w:val="clear" w:pos="-720"/>
                <w:tab w:val="left" w:pos="-6345"/>
              </w:tabs>
              <w:spacing w:line="240" w:lineRule="auto"/>
              <w:ind w:firstLine="0"/>
              <w:jc w:val="left"/>
              <w:rPr>
                <w:rFonts w:cs="Arial"/>
                <w:szCs w:val="24"/>
              </w:rPr>
            </w:pPr>
          </w:p>
        </w:tc>
      </w:tr>
    </w:tbl>
    <w:p w:rsidR="00C22CF9" w:rsidRPr="008E33B5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</w:p>
    <w:p w:rsidR="00C22CF9" w:rsidRPr="008E33B5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bookmarkStart w:id="41" w:name="_Hlt17187711"/>
      <w:bookmarkEnd w:id="41"/>
      <w:r w:rsidRPr="008E33B5">
        <w:rPr>
          <w:rFonts w:cs="Arial"/>
        </w:rPr>
        <w:t xml:space="preserve">Рисунок </w:t>
      </w:r>
      <w:r>
        <w:rPr>
          <w:rFonts w:cs="Arial"/>
        </w:rPr>
        <w:t>А11</w:t>
      </w:r>
    </w:p>
    <w:p w:rsidR="00C22CF9" w:rsidRPr="00362A68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  <w:r>
        <w:br w:type="page"/>
      </w:r>
      <w:bookmarkStart w:id="42" w:name="_Toc121890785"/>
      <w:r w:rsidRPr="00362A68">
        <w:rPr>
          <w:rFonts w:cs="Arial"/>
        </w:rPr>
        <w:lastRenderedPageBreak/>
        <w:t>Лист регистрации изменений</w:t>
      </w:r>
      <w:bookmarkEnd w:id="42"/>
    </w:p>
    <w:p w:rsidR="00C22CF9" w:rsidRPr="00362A68" w:rsidRDefault="00C22CF9" w:rsidP="00C22CF9">
      <w:pPr>
        <w:tabs>
          <w:tab w:val="clear" w:pos="-720"/>
          <w:tab w:val="left" w:pos="-1985"/>
        </w:tabs>
        <w:ind w:firstLine="0"/>
        <w:jc w:val="center"/>
        <w:rPr>
          <w:rFonts w:cs="Arial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064"/>
        <w:gridCol w:w="1063"/>
        <w:gridCol w:w="992"/>
        <w:gridCol w:w="992"/>
        <w:gridCol w:w="1134"/>
        <w:gridCol w:w="992"/>
        <w:gridCol w:w="1418"/>
        <w:gridCol w:w="921"/>
        <w:gridCol w:w="922"/>
      </w:tblGrid>
      <w:tr w:rsidR="00C22CF9" w:rsidRPr="00362A68" w:rsidTr="009A2E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caps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Изм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Всего листов (стр</w:t>
            </w:r>
            <w:r w:rsidRPr="00362A68">
              <w:rPr>
                <w:b/>
                <w:sz w:val="22"/>
                <w:szCs w:val="22"/>
              </w:rPr>
              <w:t>а</w:t>
            </w:r>
            <w:r w:rsidRPr="00362A68">
              <w:rPr>
                <w:b/>
                <w:sz w:val="22"/>
                <w:szCs w:val="22"/>
              </w:rPr>
              <w:t>ниц) в док</w:t>
            </w:r>
            <w:r w:rsidRPr="00362A68">
              <w:rPr>
                <w:b/>
                <w:sz w:val="22"/>
                <w:szCs w:val="22"/>
              </w:rPr>
              <w:t>у</w:t>
            </w:r>
            <w:r w:rsidRPr="00362A68">
              <w:rPr>
                <w:b/>
                <w:sz w:val="22"/>
                <w:szCs w:val="22"/>
              </w:rPr>
              <w:t>менте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Н</w:t>
            </w:r>
            <w:r w:rsidRPr="00362A68">
              <w:rPr>
                <w:b/>
                <w:sz w:val="22"/>
                <w:szCs w:val="22"/>
              </w:rPr>
              <w:t>о</w:t>
            </w:r>
            <w:r w:rsidRPr="00362A68">
              <w:rPr>
                <w:b/>
                <w:sz w:val="22"/>
                <w:szCs w:val="22"/>
              </w:rPr>
              <w:t>мер</w:t>
            </w:r>
          </w:p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док</w:t>
            </w:r>
            <w:r w:rsidRPr="00362A68">
              <w:rPr>
                <w:b/>
                <w:sz w:val="22"/>
                <w:szCs w:val="22"/>
              </w:rPr>
              <w:t>у</w:t>
            </w:r>
            <w:r w:rsidRPr="00362A68">
              <w:rPr>
                <w:b/>
                <w:sz w:val="22"/>
                <w:szCs w:val="22"/>
              </w:rPr>
              <w:t>мента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Входящий номер сопровод</w:t>
            </w:r>
            <w:r w:rsidRPr="00362A68">
              <w:rPr>
                <w:b/>
                <w:sz w:val="22"/>
                <w:szCs w:val="22"/>
              </w:rPr>
              <w:t>и</w:t>
            </w:r>
            <w:r w:rsidRPr="00362A68">
              <w:rPr>
                <w:b/>
                <w:sz w:val="22"/>
                <w:szCs w:val="22"/>
              </w:rPr>
              <w:t>тельн</w:t>
            </w:r>
            <w:r w:rsidRPr="00362A68">
              <w:rPr>
                <w:b/>
                <w:sz w:val="22"/>
                <w:szCs w:val="22"/>
              </w:rPr>
              <w:t>о</w:t>
            </w:r>
            <w:r w:rsidRPr="00362A68">
              <w:rPr>
                <w:b/>
                <w:sz w:val="22"/>
                <w:szCs w:val="22"/>
              </w:rPr>
              <w:t>го</w:t>
            </w:r>
          </w:p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докуме</w:t>
            </w:r>
            <w:r w:rsidRPr="00362A68">
              <w:rPr>
                <w:b/>
                <w:sz w:val="22"/>
                <w:szCs w:val="22"/>
              </w:rPr>
              <w:t>н</w:t>
            </w:r>
            <w:r w:rsidRPr="00362A68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По</w:t>
            </w:r>
            <w:r w:rsidRPr="00362A68">
              <w:rPr>
                <w:b/>
                <w:sz w:val="22"/>
                <w:szCs w:val="22"/>
              </w:rPr>
              <w:t>д</w:t>
            </w:r>
            <w:r w:rsidRPr="00362A68">
              <w:rPr>
                <w:b/>
                <w:sz w:val="22"/>
                <w:szCs w:val="22"/>
              </w:rPr>
              <w:t>пись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caps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Д</w:t>
            </w:r>
            <w:r w:rsidRPr="00362A68">
              <w:rPr>
                <w:b/>
                <w:sz w:val="22"/>
                <w:szCs w:val="22"/>
              </w:rPr>
              <w:t>а</w:t>
            </w:r>
            <w:r w:rsidRPr="00362A68">
              <w:rPr>
                <w:b/>
                <w:sz w:val="22"/>
                <w:szCs w:val="22"/>
              </w:rPr>
              <w:t>та</w:t>
            </w: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изм</w:t>
            </w:r>
            <w:r w:rsidRPr="00362A68">
              <w:rPr>
                <w:b/>
                <w:sz w:val="22"/>
                <w:szCs w:val="22"/>
              </w:rPr>
              <w:t>е</w:t>
            </w:r>
            <w:r w:rsidRPr="00362A68">
              <w:rPr>
                <w:b/>
                <w:sz w:val="22"/>
                <w:szCs w:val="22"/>
              </w:rPr>
              <w:t>ненных</w:t>
            </w: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зам</w:t>
            </w:r>
            <w:r w:rsidRPr="00362A68">
              <w:rPr>
                <w:b/>
                <w:sz w:val="22"/>
                <w:szCs w:val="22"/>
              </w:rPr>
              <w:t>е</w:t>
            </w:r>
            <w:r w:rsidRPr="00362A68">
              <w:rPr>
                <w:b/>
                <w:sz w:val="22"/>
                <w:szCs w:val="22"/>
              </w:rPr>
              <w:t>ненных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caps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новых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tabs>
                <w:tab w:val="clear" w:pos="-72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62A68">
              <w:rPr>
                <w:b/>
                <w:sz w:val="22"/>
                <w:szCs w:val="22"/>
              </w:rPr>
              <w:t>анн</w:t>
            </w:r>
            <w:r w:rsidRPr="00362A68">
              <w:rPr>
                <w:b/>
                <w:sz w:val="22"/>
                <w:szCs w:val="22"/>
              </w:rPr>
              <w:t>у</w:t>
            </w:r>
            <w:r w:rsidRPr="00362A68">
              <w:rPr>
                <w:b/>
                <w:sz w:val="22"/>
                <w:szCs w:val="22"/>
              </w:rPr>
              <w:t>лир</w:t>
            </w:r>
            <w:r w:rsidRPr="00362A68">
              <w:rPr>
                <w:b/>
                <w:sz w:val="22"/>
                <w:szCs w:val="22"/>
              </w:rPr>
              <w:t>о</w:t>
            </w:r>
            <w:r w:rsidRPr="00362A68">
              <w:rPr>
                <w:b/>
                <w:sz w:val="22"/>
                <w:szCs w:val="22"/>
              </w:rPr>
              <w:t>ванных</w:t>
            </w: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  <w:r w:rsidRPr="00362A68">
              <w:rPr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  <w:tr w:rsidR="00C22CF9" w:rsidRPr="00362A68" w:rsidTr="009A2E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  <w:vAlign w:val="center"/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</w:tcPr>
          <w:p w:rsidR="00C22CF9" w:rsidRPr="00362A68" w:rsidRDefault="00C22CF9" w:rsidP="009A2E88">
            <w:pPr>
              <w:pStyle w:val="13"/>
              <w:keepNext w:val="0"/>
              <w:keepLines w:val="0"/>
              <w:numPr>
                <w:ilvl w:val="0"/>
                <w:numId w:val="0"/>
              </w:numPr>
              <w:tabs>
                <w:tab w:val="clear" w:pos="0"/>
                <w:tab w:val="left" w:pos="-11198"/>
              </w:tabs>
              <w:suppressAutoHyphens w:val="0"/>
              <w:spacing w:before="0" w:after="0" w:line="360" w:lineRule="auto"/>
              <w:rPr>
                <w:caps w:val="0"/>
                <w:sz w:val="22"/>
                <w:szCs w:val="22"/>
              </w:rPr>
            </w:pPr>
          </w:p>
        </w:tc>
      </w:tr>
    </w:tbl>
    <w:p w:rsidR="00C22CF9" w:rsidRDefault="00C22CF9" w:rsidP="00C22CF9">
      <w:pPr>
        <w:tabs>
          <w:tab w:val="clear" w:pos="-720"/>
          <w:tab w:val="left" w:pos="-1985"/>
          <w:tab w:val="left" w:pos="-1843"/>
        </w:tabs>
        <w:ind w:right="567" w:firstLine="0"/>
        <w:jc w:val="center"/>
      </w:pPr>
    </w:p>
    <w:p w:rsidR="008869B5" w:rsidRDefault="008869B5"/>
    <w:sectPr w:rsidR="008869B5" w:rsidSect="00EB23BC">
      <w:footerReference w:type="default" r:id="rId32"/>
      <w:footnotePr>
        <w:numRestart w:val="eachPage"/>
      </w:footnotePr>
      <w:type w:val="oddPage"/>
      <w:pgSz w:w="11907" w:h="16840" w:code="9"/>
      <w:pgMar w:top="680" w:right="567" w:bottom="680" w:left="1418" w:header="0" w:footer="56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6E" w:rsidRDefault="006F426E" w:rsidP="00C22CF9">
      <w:pPr>
        <w:spacing w:line="240" w:lineRule="auto"/>
      </w:pPr>
      <w:r>
        <w:separator/>
      </w:r>
    </w:p>
  </w:endnote>
  <w:endnote w:type="continuationSeparator" w:id="0">
    <w:p w:rsidR="006F426E" w:rsidRDefault="006F426E" w:rsidP="00C22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F9" w:rsidRPr="00EB23BC" w:rsidRDefault="00C22CF9" w:rsidP="00EB23BC">
    <w:pPr>
      <w:pStyle w:val="af3"/>
      <w:rPr>
        <w:b/>
        <w:i w:val="0"/>
        <w:sz w:val="20"/>
      </w:rPr>
    </w:pPr>
    <w:r w:rsidRPr="00EB23BC">
      <w:rPr>
        <w:rStyle w:val="aff3"/>
        <w:b w:val="0"/>
        <w:i w:val="0"/>
        <w:sz w:val="20"/>
      </w:rPr>
      <w:fldChar w:fldCharType="begin"/>
    </w:r>
    <w:r w:rsidRPr="00EB23BC">
      <w:rPr>
        <w:rStyle w:val="aff3"/>
        <w:b w:val="0"/>
        <w:i w:val="0"/>
        <w:sz w:val="20"/>
      </w:rPr>
      <w:instrText xml:space="preserve"> PAGE </w:instrText>
    </w:r>
    <w:r w:rsidRPr="00EB23BC">
      <w:rPr>
        <w:rStyle w:val="aff3"/>
        <w:b w:val="0"/>
        <w:i w:val="0"/>
        <w:sz w:val="20"/>
      </w:rPr>
      <w:fldChar w:fldCharType="separate"/>
    </w:r>
    <w:r>
      <w:rPr>
        <w:rStyle w:val="aff3"/>
        <w:b w:val="0"/>
        <w:i w:val="0"/>
        <w:noProof/>
        <w:sz w:val="20"/>
      </w:rPr>
      <w:t>18</w:t>
    </w:r>
    <w:r w:rsidRPr="00EB23BC">
      <w:rPr>
        <w:rStyle w:val="aff3"/>
        <w:b w:val="0"/>
        <w:i w:val="0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F9" w:rsidRDefault="00C22CF9" w:rsidP="00F83884">
    <w:pPr>
      <w:pStyle w:val="af3"/>
      <w:keepLines w:val="0"/>
      <w:suppressAutoHyphens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F9" w:rsidRPr="00F83884" w:rsidRDefault="00C22CF9" w:rsidP="00F83884">
    <w:pPr>
      <w:pStyle w:val="af3"/>
      <w:keepNext/>
      <w:keepLines w:val="0"/>
      <w:widowControl w:val="0"/>
      <w:suppressAutoHyphens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49" w:rsidRPr="00EB23BC" w:rsidRDefault="006F426E" w:rsidP="00EB23BC">
    <w:pPr>
      <w:pStyle w:val="af3"/>
      <w:jc w:val="right"/>
      <w:rPr>
        <w:b/>
        <w:i w:val="0"/>
        <w:sz w:val="20"/>
      </w:rPr>
    </w:pPr>
    <w:r w:rsidRPr="00EB23BC">
      <w:rPr>
        <w:rStyle w:val="aff3"/>
        <w:b w:val="0"/>
        <w:i w:val="0"/>
        <w:sz w:val="20"/>
      </w:rPr>
      <w:fldChar w:fldCharType="begin"/>
    </w:r>
    <w:r w:rsidRPr="00EB23BC">
      <w:rPr>
        <w:rStyle w:val="aff3"/>
        <w:b w:val="0"/>
        <w:i w:val="0"/>
        <w:sz w:val="20"/>
      </w:rPr>
      <w:instrText xml:space="preserve"> PAGE </w:instrText>
    </w:r>
    <w:r w:rsidRPr="00EB23BC">
      <w:rPr>
        <w:rStyle w:val="aff3"/>
        <w:b w:val="0"/>
        <w:i w:val="0"/>
        <w:sz w:val="20"/>
      </w:rPr>
      <w:fldChar w:fldCharType="separate"/>
    </w:r>
    <w:r w:rsidR="00C22CF9">
      <w:rPr>
        <w:rStyle w:val="aff3"/>
        <w:b w:val="0"/>
        <w:i w:val="0"/>
        <w:noProof/>
        <w:sz w:val="20"/>
      </w:rPr>
      <w:t>3</w:t>
    </w:r>
    <w:r w:rsidRPr="00EB23BC">
      <w:rPr>
        <w:rStyle w:val="aff3"/>
        <w:b w:val="0"/>
        <w:i w:val="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6E" w:rsidRDefault="006F426E" w:rsidP="00C22CF9">
      <w:pPr>
        <w:spacing w:line="240" w:lineRule="auto"/>
      </w:pPr>
      <w:r>
        <w:separator/>
      </w:r>
    </w:p>
  </w:footnote>
  <w:footnote w:type="continuationSeparator" w:id="0">
    <w:p w:rsidR="006F426E" w:rsidRDefault="006F426E" w:rsidP="00C22CF9">
      <w:pPr>
        <w:spacing w:line="240" w:lineRule="auto"/>
      </w:pPr>
      <w:r>
        <w:continuationSeparator/>
      </w:r>
    </w:p>
  </w:footnote>
  <w:footnote w:id="1">
    <w:p w:rsidR="00C22CF9" w:rsidRDefault="00C22CF9" w:rsidP="00C22CF9">
      <w:pPr>
        <w:pStyle w:val="af7"/>
      </w:pPr>
      <w:r>
        <w:rPr>
          <w:rStyle w:val="af6"/>
        </w:rPr>
        <w:footnoteRef/>
      </w:r>
      <w:r>
        <w:t xml:space="preserve"> При корректировке нулевых точек все проверяемые датчики должны быть в ненагруженном состоянии.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F9" w:rsidRPr="00806D53" w:rsidRDefault="00C22CF9" w:rsidP="00806D53">
    <w:pPr>
      <w:pStyle w:val="af9"/>
      <w:keepLines w:val="0"/>
      <w:pageBreakBefore w:val="0"/>
      <w:pBdr>
        <w:bottom w:val="none" w:sz="0" w:space="0" w:color="auto"/>
      </w:pBdr>
      <w:suppressAutoHyphens w:val="0"/>
      <w:rPr>
        <w:i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F9" w:rsidRPr="00806D53" w:rsidRDefault="00C22CF9" w:rsidP="00806D53">
    <w:pPr>
      <w:pStyle w:val="af9"/>
      <w:keepLines w:val="0"/>
      <w:pageBreakBefore w:val="0"/>
      <w:pBdr>
        <w:bottom w:val="none" w:sz="0" w:space="0" w:color="auto"/>
      </w:pBdr>
      <w:suppressAutoHyphens w:val="0"/>
      <w:rPr>
        <w:i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1EFE"/>
    <w:multiLevelType w:val="multilevel"/>
    <w:tmpl w:val="464E69C4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">
    <w:nsid w:val="0E5B74F9"/>
    <w:multiLevelType w:val="multilevel"/>
    <w:tmpl w:val="DE0E5328"/>
    <w:lvl w:ilvl="0">
      <w:start w:val="4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">
    <w:nsid w:val="0FE15ADA"/>
    <w:multiLevelType w:val="multilevel"/>
    <w:tmpl w:val="6FC207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3E036FB"/>
    <w:multiLevelType w:val="multilevel"/>
    <w:tmpl w:val="DDB858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ascii="Verdana" w:hAnsi="Verdana" w:hint="default"/>
        <w:b w:val="0"/>
        <w:i w:val="0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D4D5B46"/>
    <w:multiLevelType w:val="multilevel"/>
    <w:tmpl w:val="14FA08B0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rFonts w:hint="default"/>
        <w:sz w:val="24"/>
      </w:rPr>
    </w:lvl>
    <w:lvl w:ilvl="1">
      <w:start w:val="3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5">
    <w:nsid w:val="2B482C34"/>
    <w:multiLevelType w:val="multilevel"/>
    <w:tmpl w:val="794239A2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3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6">
    <w:nsid w:val="2D055F0F"/>
    <w:multiLevelType w:val="multilevel"/>
    <w:tmpl w:val="1666A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00B4D29"/>
    <w:multiLevelType w:val="multilevel"/>
    <w:tmpl w:val="74CAF1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03F1CDE"/>
    <w:multiLevelType w:val="hybridMultilevel"/>
    <w:tmpl w:val="6818E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63C6D"/>
    <w:multiLevelType w:val="singleLevel"/>
    <w:tmpl w:val="231C6E4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392B73"/>
    <w:multiLevelType w:val="hybridMultilevel"/>
    <w:tmpl w:val="EE605DCA"/>
    <w:lvl w:ilvl="0" w:tplc="D3A2A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F25D9"/>
    <w:multiLevelType w:val="singleLevel"/>
    <w:tmpl w:val="231C6E4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E116132"/>
    <w:multiLevelType w:val="multilevel"/>
    <w:tmpl w:val="F46EC752"/>
    <w:lvl w:ilvl="0">
      <w:start w:val="1"/>
      <w:numFmt w:val="upperLetter"/>
      <w:lvlText w:val="Приложение %1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51501A"/>
    <w:multiLevelType w:val="multilevel"/>
    <w:tmpl w:val="1D769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4011CBC"/>
    <w:multiLevelType w:val="multilevel"/>
    <w:tmpl w:val="813C4954"/>
    <w:lvl w:ilvl="0">
      <w:start w:val="6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5">
    <w:nsid w:val="46E20586"/>
    <w:multiLevelType w:val="multilevel"/>
    <w:tmpl w:val="86B67C72"/>
    <w:lvl w:ilvl="0">
      <w:start w:val="2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6">
    <w:nsid w:val="4822759D"/>
    <w:multiLevelType w:val="multilevel"/>
    <w:tmpl w:val="5A4ED856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numFmt w:val="decimal"/>
      <w:lvlText w:val="%1.%2.%3.%4"/>
      <w:lvlJc w:val="left"/>
      <w:pPr>
        <w:tabs>
          <w:tab w:val="num" w:pos="1817"/>
        </w:tabs>
        <w:ind w:left="0" w:firstLine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48EF3C79"/>
    <w:multiLevelType w:val="multilevel"/>
    <w:tmpl w:val="1666A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A780F98"/>
    <w:multiLevelType w:val="multilevel"/>
    <w:tmpl w:val="3A727414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2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9">
    <w:nsid w:val="4D8B1FA8"/>
    <w:multiLevelType w:val="multilevel"/>
    <w:tmpl w:val="1666A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8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0F46C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9A30E38"/>
    <w:multiLevelType w:val="multilevel"/>
    <w:tmpl w:val="CDF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20" w:firstLine="0"/>
      </w:pPr>
      <w:rPr>
        <w:rFonts w:hint="default"/>
        <w:b w:val="0"/>
        <w:i w:val="0"/>
        <w:spacing w:val="0"/>
        <w:position w:val="0"/>
        <w:sz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</w:rPr>
    </w:lvl>
    <w:lvl w:ilvl="3">
      <w:start w:val="8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B334B0"/>
    <w:multiLevelType w:val="multilevel"/>
    <w:tmpl w:val="A596EDEE"/>
    <w:lvl w:ilvl="0">
      <w:start w:val="5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3">
    <w:nsid w:val="62BF7E59"/>
    <w:multiLevelType w:val="multilevel"/>
    <w:tmpl w:val="3B92B530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2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4">
    <w:nsid w:val="63935484"/>
    <w:multiLevelType w:val="singleLevel"/>
    <w:tmpl w:val="C30EA616"/>
    <w:lvl w:ilvl="0">
      <w:start w:val="1"/>
      <w:numFmt w:val="decimal"/>
      <w:lvlText w:val="%1"/>
      <w:lvlJc w:val="left"/>
      <w:pPr>
        <w:tabs>
          <w:tab w:val="num" w:pos="317"/>
        </w:tabs>
        <w:ind w:left="317" w:hanging="360"/>
      </w:pPr>
      <w:rPr>
        <w:rFonts w:hint="default"/>
      </w:rPr>
    </w:lvl>
  </w:abstractNum>
  <w:abstractNum w:abstractNumId="25">
    <w:nsid w:val="65123188"/>
    <w:multiLevelType w:val="multilevel"/>
    <w:tmpl w:val="10D4FCF6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2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6">
    <w:nsid w:val="669B111D"/>
    <w:multiLevelType w:val="singleLevel"/>
    <w:tmpl w:val="805A6A3C"/>
    <w:lvl w:ilvl="0">
      <w:start w:val="1"/>
      <w:numFmt w:val="bullet"/>
      <w:lvlText w:val="−"/>
      <w:lvlJc w:val="left"/>
      <w:pPr>
        <w:tabs>
          <w:tab w:val="num" w:pos="1778"/>
        </w:tabs>
        <w:ind w:left="851" w:firstLine="567"/>
      </w:pPr>
      <w:rPr>
        <w:rFonts w:ascii="Arial" w:hAnsi="Arial" w:hint="default"/>
        <w:sz w:val="24"/>
      </w:rPr>
    </w:lvl>
  </w:abstractNum>
  <w:abstractNum w:abstractNumId="27">
    <w:nsid w:val="73E9035A"/>
    <w:multiLevelType w:val="multilevel"/>
    <w:tmpl w:val="CDF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20" w:firstLine="0"/>
      </w:pPr>
      <w:rPr>
        <w:rFonts w:hint="default"/>
        <w:b w:val="0"/>
        <w:i w:val="0"/>
        <w:spacing w:val="0"/>
        <w:position w:val="0"/>
        <w:sz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</w:rPr>
    </w:lvl>
    <w:lvl w:ilvl="3">
      <w:start w:val="8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42860A2"/>
    <w:multiLevelType w:val="multilevel"/>
    <w:tmpl w:val="DB3E7F64"/>
    <w:lvl w:ilvl="0">
      <w:start w:val="3"/>
      <w:numFmt w:val="decimal"/>
      <w:lvlText w:val="%1"/>
      <w:lvlJc w:val="left"/>
      <w:pPr>
        <w:tabs>
          <w:tab w:val="num" w:pos="1211"/>
        </w:tabs>
        <w:ind w:left="0" w:firstLine="851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5A75A63"/>
    <w:multiLevelType w:val="singleLevel"/>
    <w:tmpl w:val="231C6E4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23"/>
  </w:num>
  <w:num w:numId="5">
    <w:abstractNumId w:val="21"/>
  </w:num>
  <w:num w:numId="6">
    <w:abstractNumId w:val="18"/>
  </w:num>
  <w:num w:numId="7">
    <w:abstractNumId w:val="15"/>
  </w:num>
  <w:num w:numId="8">
    <w:abstractNumId w:val="28"/>
  </w:num>
  <w:num w:numId="9">
    <w:abstractNumId w:val="5"/>
  </w:num>
  <w:num w:numId="10">
    <w:abstractNumId w:val="20"/>
  </w:num>
  <w:num w:numId="11">
    <w:abstractNumId w:val="22"/>
  </w:num>
  <w:num w:numId="12">
    <w:abstractNumId w:val="14"/>
  </w:num>
  <w:num w:numId="13">
    <w:abstractNumId w:val="4"/>
  </w:num>
  <w:num w:numId="14">
    <w:abstractNumId w:val="11"/>
  </w:num>
  <w:num w:numId="15">
    <w:abstractNumId w:val="9"/>
  </w:num>
  <w:num w:numId="16">
    <w:abstractNumId w:val="10"/>
  </w:num>
  <w:num w:numId="17">
    <w:abstractNumId w:val="12"/>
  </w:num>
  <w:num w:numId="18">
    <w:abstractNumId w:val="3"/>
  </w:num>
  <w:num w:numId="19">
    <w:abstractNumId w:val="1"/>
  </w:num>
  <w:num w:numId="20">
    <w:abstractNumId w:val="25"/>
  </w:num>
  <w:num w:numId="21">
    <w:abstractNumId w:val="27"/>
  </w:num>
  <w:num w:numId="22">
    <w:abstractNumId w:val="17"/>
  </w:num>
  <w:num w:numId="23">
    <w:abstractNumId w:val="8"/>
  </w:num>
  <w:num w:numId="24">
    <w:abstractNumId w:val="13"/>
  </w:num>
  <w:num w:numId="25">
    <w:abstractNumId w:val="6"/>
  </w:num>
  <w:num w:numId="26">
    <w:abstractNumId w:val="19"/>
  </w:num>
  <w:num w:numId="27">
    <w:abstractNumId w:val="7"/>
  </w:num>
  <w:num w:numId="28">
    <w:abstractNumId w:val="2"/>
  </w:num>
  <w:num w:numId="29">
    <w:abstractNumId w:val="2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22CF9"/>
    <w:rsid w:val="00155248"/>
    <w:rsid w:val="002A6882"/>
    <w:rsid w:val="003D35E7"/>
    <w:rsid w:val="00533822"/>
    <w:rsid w:val="0059781C"/>
    <w:rsid w:val="006F426E"/>
    <w:rsid w:val="008869B5"/>
    <w:rsid w:val="009B56F1"/>
    <w:rsid w:val="00AF538F"/>
    <w:rsid w:val="00C22CF9"/>
    <w:rsid w:val="00E8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F9"/>
    <w:pPr>
      <w:tabs>
        <w:tab w:val="left" w:pos="-720"/>
      </w:tabs>
      <w:spacing w:after="0" w:line="360" w:lineRule="auto"/>
      <w:ind w:firstLine="851"/>
      <w:jc w:val="both"/>
    </w:pPr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1">
    <w:name w:val="heading 1"/>
    <w:basedOn w:val="a0"/>
    <w:next w:val="a1"/>
    <w:link w:val="10"/>
    <w:qFormat/>
    <w:rsid w:val="00C22CF9"/>
    <w:pPr>
      <w:numPr>
        <w:numId w:val="18"/>
      </w:numPr>
      <w:tabs>
        <w:tab w:val="left" w:pos="284"/>
      </w:tabs>
      <w:suppressAutoHyphens/>
      <w:spacing w:before="360" w:after="240"/>
      <w:jc w:val="center"/>
      <w:outlineLvl w:val="0"/>
    </w:pPr>
    <w:rPr>
      <w:caps/>
    </w:rPr>
  </w:style>
  <w:style w:type="paragraph" w:styleId="2">
    <w:name w:val="heading 2"/>
    <w:basedOn w:val="a0"/>
    <w:next w:val="a1"/>
    <w:link w:val="20"/>
    <w:qFormat/>
    <w:rsid w:val="00C22CF9"/>
    <w:pPr>
      <w:spacing w:before="360"/>
      <w:ind w:left="0" w:firstLine="0"/>
      <w:outlineLvl w:val="1"/>
    </w:pPr>
  </w:style>
  <w:style w:type="paragraph" w:styleId="3">
    <w:name w:val="heading 3"/>
    <w:basedOn w:val="a0"/>
    <w:next w:val="a1"/>
    <w:link w:val="30"/>
    <w:qFormat/>
    <w:rsid w:val="00C22CF9"/>
    <w:pPr>
      <w:numPr>
        <w:ilvl w:val="2"/>
        <w:numId w:val="18"/>
      </w:numPr>
      <w:spacing w:after="0"/>
      <w:outlineLvl w:val="2"/>
    </w:pPr>
  </w:style>
  <w:style w:type="paragraph" w:styleId="4">
    <w:name w:val="heading 4"/>
    <w:basedOn w:val="a0"/>
    <w:next w:val="a1"/>
    <w:link w:val="40"/>
    <w:qFormat/>
    <w:rsid w:val="00C22CF9"/>
    <w:pPr>
      <w:numPr>
        <w:ilvl w:val="3"/>
        <w:numId w:val="18"/>
      </w:numPr>
      <w:spacing w:before="240" w:after="240" w:line="280" w:lineRule="exact"/>
      <w:outlineLvl w:val="3"/>
    </w:pPr>
  </w:style>
  <w:style w:type="paragraph" w:styleId="5">
    <w:name w:val="heading 5"/>
    <w:basedOn w:val="a0"/>
    <w:next w:val="a1"/>
    <w:link w:val="50"/>
    <w:qFormat/>
    <w:rsid w:val="00C22CF9"/>
    <w:pPr>
      <w:numPr>
        <w:ilvl w:val="4"/>
        <w:numId w:val="18"/>
      </w:numPr>
      <w:spacing w:before="240" w:after="240" w:line="280" w:lineRule="exact"/>
      <w:outlineLvl w:val="4"/>
    </w:pPr>
    <w:rPr>
      <w:i/>
    </w:rPr>
  </w:style>
  <w:style w:type="paragraph" w:styleId="6">
    <w:name w:val="heading 6"/>
    <w:basedOn w:val="a0"/>
    <w:next w:val="a1"/>
    <w:link w:val="60"/>
    <w:qFormat/>
    <w:rsid w:val="00C22CF9"/>
    <w:pPr>
      <w:numPr>
        <w:ilvl w:val="5"/>
        <w:numId w:val="18"/>
      </w:numPr>
      <w:spacing w:before="240" w:after="240" w:line="280" w:lineRule="exact"/>
      <w:outlineLvl w:val="5"/>
    </w:pPr>
    <w:rPr>
      <w:sz w:val="22"/>
    </w:rPr>
  </w:style>
  <w:style w:type="paragraph" w:styleId="7">
    <w:name w:val="heading 7"/>
    <w:basedOn w:val="a0"/>
    <w:next w:val="a1"/>
    <w:link w:val="70"/>
    <w:qFormat/>
    <w:rsid w:val="00C22CF9"/>
    <w:pPr>
      <w:numPr>
        <w:ilvl w:val="6"/>
        <w:numId w:val="18"/>
      </w:numPr>
      <w:spacing w:before="240" w:after="240" w:line="280" w:lineRule="exact"/>
      <w:outlineLvl w:val="6"/>
    </w:pPr>
    <w:rPr>
      <w:b w:val="0"/>
      <w:sz w:val="22"/>
    </w:rPr>
  </w:style>
  <w:style w:type="paragraph" w:styleId="8">
    <w:name w:val="heading 8"/>
    <w:basedOn w:val="a0"/>
    <w:next w:val="a1"/>
    <w:link w:val="80"/>
    <w:qFormat/>
    <w:rsid w:val="00C22CF9"/>
    <w:pPr>
      <w:numPr>
        <w:ilvl w:val="7"/>
        <w:numId w:val="18"/>
      </w:numPr>
      <w:spacing w:before="240" w:after="240" w:line="280" w:lineRule="exact"/>
      <w:outlineLvl w:val="7"/>
    </w:pPr>
    <w:rPr>
      <w:b w:val="0"/>
      <w:i/>
      <w:sz w:val="22"/>
    </w:rPr>
  </w:style>
  <w:style w:type="paragraph" w:styleId="9">
    <w:name w:val="heading 9"/>
    <w:basedOn w:val="a0"/>
    <w:next w:val="a1"/>
    <w:link w:val="90"/>
    <w:qFormat/>
    <w:rsid w:val="00C22CF9"/>
    <w:pPr>
      <w:numPr>
        <w:ilvl w:val="8"/>
        <w:numId w:val="18"/>
      </w:numPr>
      <w:spacing w:before="240" w:after="240" w:line="280" w:lineRule="exact"/>
      <w:outlineLvl w:val="8"/>
    </w:pPr>
    <w:rPr>
      <w:b w:val="0"/>
      <w:i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C22CF9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C22CF9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22CF9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C22CF9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C22CF9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C22CF9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22CF9"/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C22CF9"/>
    <w:rPr>
      <w:rFonts w:ascii="Arial" w:eastAsia="Times New Roman" w:hAnsi="Arial" w:cs="Times New Roman"/>
      <w:i/>
      <w:kern w:val="28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C22CF9"/>
    <w:rPr>
      <w:rFonts w:ascii="Arial" w:eastAsia="Times New Roman" w:hAnsi="Arial" w:cs="Times New Roman"/>
      <w:i/>
      <w:kern w:val="28"/>
      <w:szCs w:val="20"/>
      <w:lang w:eastAsia="ru-RU"/>
    </w:rPr>
  </w:style>
  <w:style w:type="paragraph" w:customStyle="1" w:styleId="a0">
    <w:name w:val="Базовый заголовок"/>
    <w:basedOn w:val="a"/>
    <w:next w:val="a1"/>
    <w:rsid w:val="00C22CF9"/>
    <w:pPr>
      <w:keepNext/>
      <w:keepLines/>
      <w:tabs>
        <w:tab w:val="clear" w:pos="-720"/>
      </w:tabs>
      <w:spacing w:before="120" w:after="120" w:line="454" w:lineRule="exact"/>
      <w:ind w:left="1418" w:hanging="567"/>
      <w:jc w:val="left"/>
    </w:pPr>
    <w:rPr>
      <w:b/>
    </w:rPr>
  </w:style>
  <w:style w:type="paragraph" w:styleId="a1">
    <w:name w:val="Body Text"/>
    <w:basedOn w:val="a"/>
    <w:link w:val="a5"/>
    <w:rsid w:val="00C22CF9"/>
    <w:pPr>
      <w:widowControl w:val="0"/>
      <w:tabs>
        <w:tab w:val="clear" w:pos="-720"/>
      </w:tabs>
      <w:spacing w:line="454" w:lineRule="exact"/>
    </w:pPr>
    <w:rPr>
      <w:kern w:val="2"/>
    </w:rPr>
  </w:style>
  <w:style w:type="character" w:customStyle="1" w:styleId="a5">
    <w:name w:val="Основной текст Знак"/>
    <w:basedOn w:val="a2"/>
    <w:link w:val="a1"/>
    <w:rsid w:val="00C22CF9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customStyle="1" w:styleId="a6">
    <w:name w:val="Описание"/>
    <w:basedOn w:val="a"/>
    <w:rsid w:val="00C22CF9"/>
    <w:pPr>
      <w:tabs>
        <w:tab w:val="clear" w:pos="-720"/>
      </w:tabs>
      <w:spacing w:line="240" w:lineRule="auto"/>
      <w:jc w:val="center"/>
    </w:pPr>
    <w:rPr>
      <w:i/>
      <w:kern w:val="2"/>
      <w:sz w:val="16"/>
    </w:rPr>
  </w:style>
  <w:style w:type="paragraph" w:styleId="a7">
    <w:name w:val="macro"/>
    <w:basedOn w:val="a1"/>
    <w:link w:val="a8"/>
    <w:semiHidden/>
    <w:rsid w:val="00C22C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</w:tabs>
      <w:spacing w:line="240" w:lineRule="auto"/>
      <w:ind w:left="567" w:hanging="567"/>
      <w:jc w:val="left"/>
    </w:pPr>
    <w:rPr>
      <w:rFonts w:ascii="Courier New" w:hAnsi="Courier New"/>
      <w:noProof/>
      <w:sz w:val="20"/>
    </w:rPr>
  </w:style>
  <w:style w:type="character" w:customStyle="1" w:styleId="a8">
    <w:name w:val="Текст макроса Знак"/>
    <w:basedOn w:val="a2"/>
    <w:link w:val="a7"/>
    <w:semiHidden/>
    <w:rsid w:val="00C22CF9"/>
    <w:rPr>
      <w:rFonts w:ascii="Courier New" w:eastAsia="Times New Roman" w:hAnsi="Courier New" w:cs="Times New Roman"/>
      <w:noProof/>
      <w:kern w:val="2"/>
      <w:sz w:val="20"/>
      <w:szCs w:val="20"/>
      <w:lang w:eastAsia="ru-RU"/>
    </w:rPr>
  </w:style>
  <w:style w:type="paragraph" w:customStyle="1" w:styleId="a9">
    <w:name w:val="Базовая сноска"/>
    <w:basedOn w:val="a"/>
    <w:rsid w:val="00C22CF9"/>
    <w:pPr>
      <w:keepLines/>
      <w:tabs>
        <w:tab w:val="clear" w:pos="-720"/>
        <w:tab w:val="left" w:pos="187"/>
      </w:tabs>
      <w:spacing w:line="220" w:lineRule="exact"/>
      <w:ind w:left="187" w:hanging="187"/>
      <w:jc w:val="left"/>
    </w:pPr>
    <w:rPr>
      <w:kern w:val="2"/>
      <w:sz w:val="18"/>
    </w:rPr>
  </w:style>
  <w:style w:type="paragraph" w:styleId="aa">
    <w:name w:val="Message Header"/>
    <w:basedOn w:val="a1"/>
    <w:link w:val="ab"/>
    <w:rsid w:val="00C22CF9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b">
    <w:name w:val="Шапка Знак"/>
    <w:basedOn w:val="a2"/>
    <w:link w:val="aa"/>
    <w:rsid w:val="00C22CF9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customStyle="1" w:styleId="BlockText">
    <w:name w:val="Block Text"/>
    <w:basedOn w:val="a1"/>
    <w:rsid w:val="00C22CF9"/>
    <w:pPr>
      <w:keepLines/>
      <w:ind w:left="1080" w:right="720"/>
    </w:pPr>
    <w:rPr>
      <w:i/>
    </w:rPr>
  </w:style>
  <w:style w:type="paragraph" w:customStyle="1" w:styleId="ac">
    <w:name w:val="Основной текст вместе"/>
    <w:basedOn w:val="a1"/>
    <w:next w:val="a1"/>
    <w:rsid w:val="00C22CF9"/>
    <w:pPr>
      <w:ind w:firstLine="0"/>
    </w:pPr>
  </w:style>
  <w:style w:type="paragraph" w:styleId="ad">
    <w:name w:val="caption"/>
    <w:basedOn w:val="ae"/>
    <w:next w:val="a1"/>
    <w:qFormat/>
    <w:rsid w:val="00C22CF9"/>
    <w:pPr>
      <w:keepNext w:val="0"/>
      <w:spacing w:after="240"/>
    </w:pPr>
    <w:rPr>
      <w:i/>
      <w:sz w:val="20"/>
    </w:rPr>
  </w:style>
  <w:style w:type="paragraph" w:customStyle="1" w:styleId="ae">
    <w:name w:val="Иллюстрация"/>
    <w:basedOn w:val="a1"/>
    <w:next w:val="ad"/>
    <w:rsid w:val="00C22CF9"/>
    <w:pPr>
      <w:keepNext/>
      <w:suppressAutoHyphens/>
      <w:spacing w:before="120" w:line="288" w:lineRule="auto"/>
      <w:jc w:val="center"/>
    </w:pPr>
    <w:rPr>
      <w:kern w:val="16"/>
      <w:sz w:val="30"/>
    </w:rPr>
  </w:style>
  <w:style w:type="paragraph" w:customStyle="1" w:styleId="Date">
    <w:name w:val="Date"/>
    <w:basedOn w:val="a1"/>
    <w:rsid w:val="00C22CF9"/>
    <w:pPr>
      <w:spacing w:before="480"/>
    </w:pPr>
  </w:style>
  <w:style w:type="paragraph" w:customStyle="1" w:styleId="af">
    <w:name w:val="Метка документа"/>
    <w:basedOn w:val="a0"/>
    <w:next w:val="a1"/>
    <w:rsid w:val="00C22CF9"/>
    <w:pPr>
      <w:spacing w:after="480"/>
    </w:pPr>
    <w:rPr>
      <w:caps/>
      <w:spacing w:val="180"/>
      <w:sz w:val="32"/>
    </w:rPr>
  </w:style>
  <w:style w:type="character" w:styleId="af0">
    <w:name w:val="endnote reference"/>
    <w:basedOn w:val="a2"/>
    <w:semiHidden/>
    <w:rsid w:val="00C22CF9"/>
    <w:rPr>
      <w:b/>
      <w:vertAlign w:val="superscript"/>
    </w:rPr>
  </w:style>
  <w:style w:type="paragraph" w:styleId="af1">
    <w:name w:val="endnote text"/>
    <w:basedOn w:val="a9"/>
    <w:link w:val="af2"/>
    <w:semiHidden/>
    <w:rsid w:val="00C22CF9"/>
  </w:style>
  <w:style w:type="character" w:customStyle="1" w:styleId="af2">
    <w:name w:val="Текст концевой сноски Знак"/>
    <w:basedOn w:val="a2"/>
    <w:link w:val="af1"/>
    <w:semiHidden/>
    <w:rsid w:val="00C22CF9"/>
    <w:rPr>
      <w:rFonts w:ascii="Arial" w:eastAsia="Times New Roman" w:hAnsi="Arial" w:cs="Times New Roman"/>
      <w:kern w:val="2"/>
      <w:sz w:val="18"/>
      <w:szCs w:val="20"/>
      <w:lang w:eastAsia="ru-RU"/>
    </w:rPr>
  </w:style>
  <w:style w:type="paragraph" w:styleId="af3">
    <w:name w:val="footer"/>
    <w:basedOn w:val="af4"/>
    <w:link w:val="af5"/>
    <w:rsid w:val="00C22CF9"/>
    <w:pPr>
      <w:pageBreakBefore w:val="0"/>
      <w:pBdr>
        <w:bottom w:val="none" w:sz="0" w:space="0" w:color="auto"/>
      </w:pBdr>
      <w:tabs>
        <w:tab w:val="clear" w:pos="4320"/>
        <w:tab w:val="clear" w:pos="8640"/>
        <w:tab w:val="left" w:pos="3402"/>
        <w:tab w:val="right" w:pos="9923"/>
      </w:tabs>
      <w:ind w:firstLine="0"/>
    </w:pPr>
  </w:style>
  <w:style w:type="character" w:customStyle="1" w:styleId="af5">
    <w:name w:val="Нижний колонтитул Знак"/>
    <w:basedOn w:val="a2"/>
    <w:link w:val="af3"/>
    <w:rsid w:val="00C22CF9"/>
    <w:rPr>
      <w:rFonts w:ascii="Arial" w:eastAsia="Times New Roman" w:hAnsi="Arial" w:cs="Times New Roman"/>
      <w:i/>
      <w:spacing w:val="-4"/>
      <w:sz w:val="16"/>
      <w:szCs w:val="20"/>
      <w:lang w:eastAsia="ru-RU"/>
    </w:rPr>
  </w:style>
  <w:style w:type="paragraph" w:customStyle="1" w:styleId="af4">
    <w:name w:val="Верхн.колонтитул базовый"/>
    <w:basedOn w:val="a"/>
    <w:rsid w:val="00C22CF9"/>
    <w:pPr>
      <w:keepLines/>
      <w:pageBreakBefore/>
      <w:pBdr>
        <w:bottom w:val="single" w:sz="6" w:space="4" w:color="auto"/>
      </w:pBdr>
      <w:tabs>
        <w:tab w:val="clear" w:pos="-720"/>
        <w:tab w:val="center" w:pos="4320"/>
        <w:tab w:val="right" w:pos="8640"/>
      </w:tabs>
      <w:suppressAutoHyphens/>
      <w:spacing w:line="240" w:lineRule="auto"/>
      <w:jc w:val="left"/>
    </w:pPr>
    <w:rPr>
      <w:i/>
      <w:spacing w:val="-4"/>
      <w:kern w:val="0"/>
      <w:sz w:val="16"/>
    </w:rPr>
  </w:style>
  <w:style w:type="character" w:styleId="af6">
    <w:name w:val="footnote reference"/>
    <w:basedOn w:val="a2"/>
    <w:semiHidden/>
    <w:rsid w:val="00C22CF9"/>
    <w:rPr>
      <w:b/>
      <w:vertAlign w:val="superscript"/>
    </w:rPr>
  </w:style>
  <w:style w:type="paragraph" w:styleId="af7">
    <w:name w:val="footnote text"/>
    <w:basedOn w:val="a9"/>
    <w:link w:val="af8"/>
    <w:semiHidden/>
    <w:rsid w:val="00C22CF9"/>
    <w:pPr>
      <w:spacing w:after="60" w:line="240" w:lineRule="auto"/>
      <w:jc w:val="both"/>
    </w:pPr>
    <w:rPr>
      <w:rFonts w:ascii="Times New Roman" w:hAnsi="Times New Roman"/>
      <w:sz w:val="20"/>
    </w:rPr>
  </w:style>
  <w:style w:type="character" w:customStyle="1" w:styleId="af8">
    <w:name w:val="Текст сноски Знак"/>
    <w:basedOn w:val="a2"/>
    <w:link w:val="af7"/>
    <w:semiHidden/>
    <w:rsid w:val="00C22CF9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f9">
    <w:name w:val="header"/>
    <w:basedOn w:val="af4"/>
    <w:link w:val="afa"/>
    <w:rsid w:val="00C22CF9"/>
    <w:pPr>
      <w:jc w:val="right"/>
    </w:pPr>
  </w:style>
  <w:style w:type="character" w:customStyle="1" w:styleId="afa">
    <w:name w:val="Верхний колонтитул Знак"/>
    <w:basedOn w:val="a2"/>
    <w:link w:val="af9"/>
    <w:rsid w:val="00C22CF9"/>
    <w:rPr>
      <w:rFonts w:ascii="Arial" w:eastAsia="Times New Roman" w:hAnsi="Arial" w:cs="Times New Roman"/>
      <w:i/>
      <w:spacing w:val="-4"/>
      <w:sz w:val="16"/>
      <w:szCs w:val="20"/>
      <w:lang w:eastAsia="ru-RU"/>
    </w:rPr>
  </w:style>
  <w:style w:type="paragraph" w:styleId="11">
    <w:name w:val="index 1"/>
    <w:basedOn w:val="afb"/>
    <w:semiHidden/>
    <w:rsid w:val="00C22CF9"/>
  </w:style>
  <w:style w:type="paragraph" w:customStyle="1" w:styleId="afb">
    <w:name w:val="Базовый указатель"/>
    <w:basedOn w:val="a"/>
    <w:rsid w:val="00C22CF9"/>
    <w:pPr>
      <w:tabs>
        <w:tab w:val="clear" w:pos="-720"/>
      </w:tabs>
      <w:spacing w:line="240" w:lineRule="auto"/>
      <w:ind w:hanging="720"/>
      <w:jc w:val="left"/>
    </w:pPr>
    <w:rPr>
      <w:kern w:val="2"/>
      <w:sz w:val="22"/>
    </w:rPr>
  </w:style>
  <w:style w:type="paragraph" w:styleId="21">
    <w:name w:val="index 2"/>
    <w:basedOn w:val="afb"/>
    <w:semiHidden/>
    <w:rsid w:val="00C22CF9"/>
    <w:pPr>
      <w:ind w:left="1080"/>
    </w:pPr>
  </w:style>
  <w:style w:type="paragraph" w:styleId="31">
    <w:name w:val="index 3"/>
    <w:basedOn w:val="afb"/>
    <w:semiHidden/>
    <w:rsid w:val="00C22CF9"/>
    <w:pPr>
      <w:ind w:left="1440"/>
    </w:pPr>
  </w:style>
  <w:style w:type="paragraph" w:styleId="41">
    <w:name w:val="index 4"/>
    <w:basedOn w:val="afb"/>
    <w:semiHidden/>
    <w:rsid w:val="00C22CF9"/>
    <w:pPr>
      <w:ind w:left="1800"/>
    </w:pPr>
  </w:style>
  <w:style w:type="paragraph" w:styleId="51">
    <w:name w:val="index 5"/>
    <w:basedOn w:val="afb"/>
    <w:semiHidden/>
    <w:rsid w:val="00C22CF9"/>
    <w:pPr>
      <w:ind w:left="2160"/>
    </w:pPr>
  </w:style>
  <w:style w:type="paragraph" w:styleId="61">
    <w:name w:val="index 6"/>
    <w:basedOn w:val="afb"/>
    <w:semiHidden/>
    <w:rsid w:val="00C22CF9"/>
    <w:pPr>
      <w:ind w:left="2520"/>
    </w:pPr>
  </w:style>
  <w:style w:type="paragraph" w:styleId="71">
    <w:name w:val="index 7"/>
    <w:basedOn w:val="afb"/>
    <w:semiHidden/>
    <w:rsid w:val="00C22CF9"/>
    <w:pPr>
      <w:ind w:left="2880"/>
    </w:pPr>
  </w:style>
  <w:style w:type="paragraph" w:styleId="81">
    <w:name w:val="index 8"/>
    <w:basedOn w:val="afb"/>
    <w:semiHidden/>
    <w:rsid w:val="00C22CF9"/>
    <w:pPr>
      <w:ind w:left="3240"/>
    </w:pPr>
  </w:style>
  <w:style w:type="paragraph" w:styleId="91">
    <w:name w:val="index 9"/>
    <w:basedOn w:val="afb"/>
    <w:semiHidden/>
    <w:rsid w:val="00C22CF9"/>
    <w:pPr>
      <w:ind w:left="3600"/>
    </w:pPr>
  </w:style>
  <w:style w:type="paragraph" w:styleId="afc">
    <w:name w:val="index heading"/>
    <w:basedOn w:val="afd"/>
    <w:next w:val="11"/>
    <w:semiHidden/>
    <w:rsid w:val="00C22CF9"/>
  </w:style>
  <w:style w:type="paragraph" w:customStyle="1" w:styleId="afd">
    <w:name w:val="Заголовок раздела"/>
    <w:basedOn w:val="a0"/>
    <w:next w:val="a1"/>
    <w:rsid w:val="00C22CF9"/>
    <w:pPr>
      <w:spacing w:before="240"/>
      <w:ind w:firstLine="0"/>
      <w:jc w:val="center"/>
    </w:pPr>
  </w:style>
  <w:style w:type="character" w:customStyle="1" w:styleId="afe">
    <w:name w:val="Полужирный курсив"/>
    <w:rsid w:val="00C22CF9"/>
    <w:rPr>
      <w:b/>
      <w:i/>
    </w:rPr>
  </w:style>
  <w:style w:type="character" w:styleId="aff">
    <w:name w:val="line number"/>
    <w:basedOn w:val="a2"/>
    <w:rsid w:val="00C22CF9"/>
    <w:rPr>
      <w:sz w:val="18"/>
    </w:rPr>
  </w:style>
  <w:style w:type="paragraph" w:styleId="aff0">
    <w:name w:val="List"/>
    <w:basedOn w:val="a1"/>
    <w:rsid w:val="00C22CF9"/>
    <w:pPr>
      <w:tabs>
        <w:tab w:val="left" w:pos="1440"/>
      </w:tabs>
      <w:spacing w:after="60"/>
      <w:ind w:left="1440" w:hanging="360"/>
    </w:pPr>
  </w:style>
  <w:style w:type="paragraph" w:styleId="aff1">
    <w:name w:val="List Bullet"/>
    <w:basedOn w:val="aff0"/>
    <w:rsid w:val="00C22CF9"/>
    <w:pPr>
      <w:tabs>
        <w:tab w:val="clear" w:pos="1440"/>
      </w:tabs>
      <w:spacing w:after="120"/>
    </w:pPr>
  </w:style>
  <w:style w:type="paragraph" w:styleId="aff2">
    <w:name w:val="List Number"/>
    <w:basedOn w:val="aff0"/>
    <w:rsid w:val="00C22CF9"/>
    <w:pPr>
      <w:tabs>
        <w:tab w:val="clear" w:pos="1440"/>
      </w:tabs>
      <w:spacing w:after="120"/>
    </w:pPr>
  </w:style>
  <w:style w:type="character" w:styleId="aff3">
    <w:name w:val="page number"/>
    <w:basedOn w:val="a2"/>
    <w:rsid w:val="00C22CF9"/>
    <w:rPr>
      <w:b/>
    </w:rPr>
  </w:style>
  <w:style w:type="paragraph" w:customStyle="1" w:styleId="aff4">
    <w:name w:val="Подзаголовок обложки"/>
    <w:basedOn w:val="aff5"/>
    <w:next w:val="a1"/>
    <w:rsid w:val="00C22CF9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aff5">
    <w:name w:val="Заголовок обложки"/>
    <w:basedOn w:val="a0"/>
    <w:next w:val="aff4"/>
    <w:rsid w:val="00C22CF9"/>
    <w:pPr>
      <w:pBdr>
        <w:bottom w:val="single" w:sz="18" w:space="20" w:color="auto"/>
      </w:pBdr>
      <w:suppressAutoHyphens/>
      <w:spacing w:before="480" w:after="240"/>
      <w:ind w:left="0" w:firstLine="0"/>
      <w:jc w:val="center"/>
    </w:pPr>
    <w:rPr>
      <w:sz w:val="56"/>
    </w:rPr>
  </w:style>
  <w:style w:type="paragraph" w:styleId="aff6">
    <w:name w:val="envelope address"/>
    <w:basedOn w:val="a"/>
    <w:rsid w:val="00C22CF9"/>
    <w:pPr>
      <w:framePr w:w="7920" w:h="1980" w:hRule="exact" w:hSpace="141" w:wrap="auto" w:hAnchor="page" w:xAlign="center" w:yAlign="bottom"/>
      <w:tabs>
        <w:tab w:val="clear" w:pos="-720"/>
      </w:tabs>
      <w:spacing w:line="240" w:lineRule="auto"/>
      <w:ind w:left="2880"/>
      <w:jc w:val="left"/>
    </w:pPr>
    <w:rPr>
      <w:kern w:val="2"/>
    </w:rPr>
  </w:style>
  <w:style w:type="paragraph" w:styleId="aff7">
    <w:name w:val="table of authorities"/>
    <w:basedOn w:val="aff8"/>
    <w:semiHidden/>
    <w:rsid w:val="00C22CF9"/>
    <w:pPr>
      <w:ind w:left="360" w:right="0" w:hanging="360"/>
    </w:pPr>
  </w:style>
  <w:style w:type="paragraph" w:customStyle="1" w:styleId="aff8">
    <w:name w:val="Базовое оглавление"/>
    <w:basedOn w:val="a"/>
    <w:rsid w:val="00C22CF9"/>
    <w:pPr>
      <w:tabs>
        <w:tab w:val="clear" w:pos="-720"/>
        <w:tab w:val="right" w:leader="dot" w:pos="8640"/>
      </w:tabs>
      <w:spacing w:line="240" w:lineRule="auto"/>
      <w:ind w:right="1440"/>
      <w:jc w:val="left"/>
    </w:pPr>
    <w:rPr>
      <w:kern w:val="2"/>
      <w:sz w:val="22"/>
    </w:rPr>
  </w:style>
  <w:style w:type="paragraph" w:styleId="aff9">
    <w:name w:val="table of figures"/>
    <w:basedOn w:val="aff8"/>
    <w:semiHidden/>
    <w:rsid w:val="00C22CF9"/>
    <w:pPr>
      <w:ind w:left="720" w:right="0" w:hanging="720"/>
    </w:pPr>
  </w:style>
  <w:style w:type="paragraph" w:styleId="affa">
    <w:name w:val="toa heading"/>
    <w:basedOn w:val="afd"/>
    <w:next w:val="aff7"/>
    <w:semiHidden/>
    <w:rsid w:val="00C22CF9"/>
  </w:style>
  <w:style w:type="paragraph" w:styleId="12">
    <w:name w:val="toc 1"/>
    <w:basedOn w:val="aff8"/>
    <w:semiHidden/>
    <w:rsid w:val="00C22CF9"/>
    <w:pPr>
      <w:tabs>
        <w:tab w:val="clear" w:pos="8640"/>
        <w:tab w:val="right" w:leader="dot" w:pos="9922"/>
      </w:tabs>
      <w:spacing w:before="120" w:line="454" w:lineRule="exact"/>
      <w:ind w:left="284" w:hanging="284"/>
    </w:pPr>
    <w:rPr>
      <w:b/>
      <w:sz w:val="24"/>
    </w:rPr>
  </w:style>
  <w:style w:type="paragraph" w:styleId="22">
    <w:name w:val="toc 2"/>
    <w:basedOn w:val="aff8"/>
    <w:semiHidden/>
    <w:rsid w:val="00C22CF9"/>
    <w:pPr>
      <w:tabs>
        <w:tab w:val="clear" w:pos="8640"/>
        <w:tab w:val="right" w:leader="dot" w:pos="9922"/>
      </w:tabs>
      <w:spacing w:line="454" w:lineRule="exact"/>
      <w:ind w:left="851" w:right="566" w:hanging="567"/>
    </w:pPr>
    <w:rPr>
      <w:b/>
      <w:sz w:val="24"/>
    </w:rPr>
  </w:style>
  <w:style w:type="paragraph" w:styleId="32">
    <w:name w:val="toc 3"/>
    <w:basedOn w:val="aff8"/>
    <w:semiHidden/>
    <w:rsid w:val="00C22CF9"/>
    <w:pPr>
      <w:tabs>
        <w:tab w:val="clear" w:pos="8640"/>
        <w:tab w:val="right" w:leader="dot" w:pos="9922"/>
      </w:tabs>
      <w:spacing w:line="454" w:lineRule="exact"/>
      <w:ind w:left="1276" w:right="424" w:hanging="709"/>
      <w:jc w:val="both"/>
    </w:pPr>
    <w:rPr>
      <w:sz w:val="24"/>
    </w:rPr>
  </w:style>
  <w:style w:type="paragraph" w:styleId="42">
    <w:name w:val="toc 4"/>
    <w:basedOn w:val="aff8"/>
    <w:semiHidden/>
    <w:rsid w:val="00C22CF9"/>
    <w:pPr>
      <w:tabs>
        <w:tab w:val="clear" w:pos="8640"/>
        <w:tab w:val="right" w:leader="dot" w:pos="9922"/>
      </w:tabs>
      <w:ind w:left="1080"/>
    </w:pPr>
  </w:style>
  <w:style w:type="paragraph" w:styleId="52">
    <w:name w:val="toc 5"/>
    <w:basedOn w:val="aff8"/>
    <w:semiHidden/>
    <w:rsid w:val="00C22CF9"/>
    <w:pPr>
      <w:tabs>
        <w:tab w:val="clear" w:pos="8640"/>
        <w:tab w:val="right" w:leader="dot" w:pos="9922"/>
      </w:tabs>
      <w:ind w:left="1440"/>
    </w:pPr>
  </w:style>
  <w:style w:type="paragraph" w:styleId="62">
    <w:name w:val="toc 6"/>
    <w:basedOn w:val="aff8"/>
    <w:semiHidden/>
    <w:rsid w:val="00C22CF9"/>
    <w:pPr>
      <w:tabs>
        <w:tab w:val="clear" w:pos="8640"/>
        <w:tab w:val="right" w:leader="dot" w:pos="9922"/>
      </w:tabs>
      <w:ind w:left="1800"/>
    </w:pPr>
  </w:style>
  <w:style w:type="paragraph" w:styleId="72">
    <w:name w:val="toc 7"/>
    <w:basedOn w:val="aff8"/>
    <w:semiHidden/>
    <w:rsid w:val="00C22CF9"/>
    <w:pPr>
      <w:tabs>
        <w:tab w:val="clear" w:pos="8640"/>
        <w:tab w:val="right" w:leader="dot" w:pos="9922"/>
      </w:tabs>
      <w:ind w:left="2160"/>
    </w:pPr>
  </w:style>
  <w:style w:type="paragraph" w:styleId="82">
    <w:name w:val="toc 8"/>
    <w:basedOn w:val="aff8"/>
    <w:semiHidden/>
    <w:rsid w:val="00C22CF9"/>
    <w:pPr>
      <w:tabs>
        <w:tab w:val="clear" w:pos="8640"/>
        <w:tab w:val="right" w:leader="dot" w:pos="9922"/>
      </w:tabs>
      <w:ind w:left="2520"/>
    </w:pPr>
  </w:style>
  <w:style w:type="paragraph" w:styleId="92">
    <w:name w:val="toc 9"/>
    <w:basedOn w:val="aff8"/>
    <w:semiHidden/>
    <w:rsid w:val="00C22CF9"/>
    <w:pPr>
      <w:tabs>
        <w:tab w:val="clear" w:pos="8640"/>
        <w:tab w:val="right" w:leader="dot" w:pos="9922"/>
      </w:tabs>
      <w:ind w:left="2880"/>
    </w:pPr>
  </w:style>
  <w:style w:type="paragraph" w:customStyle="1" w:styleId="affb">
    <w:name w:val="Строка Внимание"/>
    <w:basedOn w:val="a1"/>
    <w:rsid w:val="00C22CF9"/>
    <w:pPr>
      <w:spacing w:before="120" w:after="60"/>
    </w:pPr>
    <w:rPr>
      <w:i/>
    </w:rPr>
  </w:style>
  <w:style w:type="paragraph" w:customStyle="1" w:styleId="affc">
    <w:name w:val="Список нум. последний"/>
    <w:basedOn w:val="aff2"/>
    <w:next w:val="a1"/>
    <w:rsid w:val="00C22CF9"/>
    <w:pPr>
      <w:spacing w:after="240"/>
    </w:pPr>
  </w:style>
  <w:style w:type="paragraph" w:customStyle="1" w:styleId="affd">
    <w:name w:val="Список нум. первый"/>
    <w:basedOn w:val="aff2"/>
    <w:next w:val="aff2"/>
    <w:rsid w:val="00C22CF9"/>
    <w:pPr>
      <w:spacing w:before="60"/>
    </w:pPr>
  </w:style>
  <w:style w:type="paragraph" w:customStyle="1" w:styleId="affe">
    <w:name w:val="Строка Тема"/>
    <w:basedOn w:val="a1"/>
    <w:next w:val="a1"/>
    <w:rsid w:val="00C22CF9"/>
    <w:pPr>
      <w:spacing w:before="120"/>
    </w:pPr>
    <w:rPr>
      <w:b/>
      <w:i/>
    </w:rPr>
  </w:style>
  <w:style w:type="paragraph" w:customStyle="1" w:styleId="afff">
    <w:name w:val="Метка раздела"/>
    <w:basedOn w:val="a0"/>
    <w:next w:val="a1"/>
    <w:rsid w:val="00C22CF9"/>
    <w:pPr>
      <w:pBdr>
        <w:bottom w:val="single" w:sz="12" w:space="8" w:color="auto"/>
      </w:pBdr>
      <w:spacing w:after="240"/>
    </w:pPr>
    <w:rPr>
      <w:caps/>
    </w:rPr>
  </w:style>
  <w:style w:type="paragraph" w:customStyle="1" w:styleId="afff0">
    <w:name w:val="Метка части"/>
    <w:basedOn w:val="a0"/>
    <w:next w:val="afff1"/>
    <w:rsid w:val="00C22CF9"/>
    <w:pPr>
      <w:spacing w:before="480" w:after="0"/>
      <w:jc w:val="center"/>
    </w:pPr>
    <w:rPr>
      <w:caps/>
    </w:rPr>
  </w:style>
  <w:style w:type="paragraph" w:customStyle="1" w:styleId="afff1">
    <w:name w:val="Заголовок части"/>
    <w:basedOn w:val="a0"/>
    <w:next w:val="afff2"/>
    <w:rsid w:val="00C22CF9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2">
    <w:name w:val="Подзаголовок части"/>
    <w:basedOn w:val="afff1"/>
    <w:next w:val="a1"/>
    <w:rsid w:val="00C22CF9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3">
    <w:name w:val="Цитата первая"/>
    <w:basedOn w:val="BlockText"/>
    <w:next w:val="BlockText"/>
    <w:rsid w:val="00C22CF9"/>
    <w:pPr>
      <w:spacing w:before="60"/>
    </w:pPr>
  </w:style>
  <w:style w:type="paragraph" w:customStyle="1" w:styleId="afff4">
    <w:name w:val="Цитата последняя"/>
    <w:basedOn w:val="BlockText"/>
    <w:next w:val="a1"/>
    <w:rsid w:val="00C22CF9"/>
    <w:pPr>
      <w:spacing w:after="240"/>
    </w:pPr>
  </w:style>
  <w:style w:type="paragraph" w:customStyle="1" w:styleId="afff5">
    <w:name w:val="Нижн.колонтитул первый"/>
    <w:basedOn w:val="af3"/>
    <w:rsid w:val="00C22CF9"/>
    <w:pPr>
      <w:jc w:val="center"/>
    </w:pPr>
  </w:style>
  <w:style w:type="paragraph" w:customStyle="1" w:styleId="afff6">
    <w:name w:val="Нижн.колонтитул четн."/>
    <w:basedOn w:val="af3"/>
    <w:rsid w:val="00C22CF9"/>
  </w:style>
  <w:style w:type="paragraph" w:customStyle="1" w:styleId="afff7">
    <w:name w:val="Нижн.колонтитул нечетн."/>
    <w:basedOn w:val="af3"/>
    <w:rsid w:val="00C22CF9"/>
    <w:pPr>
      <w:tabs>
        <w:tab w:val="right" w:pos="0"/>
      </w:tabs>
      <w:jc w:val="right"/>
    </w:pPr>
  </w:style>
  <w:style w:type="paragraph" w:customStyle="1" w:styleId="afff8">
    <w:name w:val="Верхн.колонтитул первый"/>
    <w:basedOn w:val="af9"/>
    <w:rsid w:val="00C22CF9"/>
    <w:pPr>
      <w:pageBreakBefore w:val="0"/>
      <w:tabs>
        <w:tab w:val="clear" w:pos="8640"/>
      </w:tabs>
      <w:jc w:val="center"/>
    </w:pPr>
  </w:style>
  <w:style w:type="paragraph" w:customStyle="1" w:styleId="afff9">
    <w:name w:val="Верхн.колонтитул четн."/>
    <w:basedOn w:val="af9"/>
    <w:rsid w:val="00C22CF9"/>
  </w:style>
  <w:style w:type="paragraph" w:customStyle="1" w:styleId="afffa">
    <w:name w:val="Верхн.колонтитул нечетн."/>
    <w:basedOn w:val="af9"/>
    <w:rsid w:val="00C22CF9"/>
    <w:pPr>
      <w:tabs>
        <w:tab w:val="right" w:pos="0"/>
      </w:tabs>
    </w:pPr>
  </w:style>
  <w:style w:type="paragraph" w:customStyle="1" w:styleId="afffb">
    <w:name w:val="Список бюл. первый"/>
    <w:basedOn w:val="aff1"/>
    <w:next w:val="aff1"/>
    <w:rsid w:val="00C22CF9"/>
    <w:pPr>
      <w:spacing w:before="60"/>
    </w:pPr>
  </w:style>
  <w:style w:type="paragraph" w:customStyle="1" w:styleId="afffc">
    <w:name w:val="Список бюл. последний"/>
    <w:basedOn w:val="aff1"/>
    <w:next w:val="a1"/>
    <w:rsid w:val="00C22CF9"/>
    <w:pPr>
      <w:spacing w:after="240"/>
    </w:pPr>
  </w:style>
  <w:style w:type="paragraph" w:customStyle="1" w:styleId="afffd">
    <w:name w:val="Список первый"/>
    <w:basedOn w:val="aff0"/>
    <w:next w:val="aff0"/>
    <w:rsid w:val="00C22CF9"/>
    <w:pPr>
      <w:spacing w:before="60"/>
    </w:pPr>
  </w:style>
  <w:style w:type="paragraph" w:customStyle="1" w:styleId="afffe">
    <w:name w:val="Список последний"/>
    <w:basedOn w:val="aff0"/>
    <w:next w:val="a1"/>
    <w:rsid w:val="00C22CF9"/>
    <w:pPr>
      <w:spacing w:after="240"/>
    </w:pPr>
  </w:style>
  <w:style w:type="paragraph" w:customStyle="1" w:styleId="affff">
    <w:name w:val="Метка главы"/>
    <w:basedOn w:val="a0"/>
    <w:next w:val="affff0"/>
    <w:rsid w:val="00C22CF9"/>
    <w:pPr>
      <w:spacing w:before="480" w:after="0" w:line="480" w:lineRule="exact"/>
      <w:jc w:val="center"/>
    </w:pPr>
  </w:style>
  <w:style w:type="paragraph" w:customStyle="1" w:styleId="affff0">
    <w:name w:val="Заголовок главы"/>
    <w:basedOn w:val="a0"/>
    <w:next w:val="affff1"/>
    <w:rsid w:val="00C22CF9"/>
    <w:pPr>
      <w:spacing w:line="240" w:lineRule="auto"/>
      <w:ind w:left="0" w:firstLine="0"/>
      <w:jc w:val="center"/>
    </w:pPr>
    <w:rPr>
      <w:sz w:val="36"/>
    </w:rPr>
  </w:style>
  <w:style w:type="paragraph" w:customStyle="1" w:styleId="affff1">
    <w:name w:val="Подзаголовок главы"/>
    <w:basedOn w:val="affff0"/>
    <w:next w:val="a1"/>
    <w:rsid w:val="00C22CF9"/>
    <w:pPr>
      <w:spacing w:before="0" w:after="480"/>
    </w:pPr>
    <w:rPr>
      <w:i/>
      <w:sz w:val="24"/>
    </w:rPr>
  </w:style>
  <w:style w:type="paragraph" w:customStyle="1" w:styleId="BodyText2">
    <w:name w:val="Body Text 2"/>
    <w:basedOn w:val="a1"/>
    <w:rsid w:val="00C22CF9"/>
    <w:pPr>
      <w:ind w:left="1080"/>
    </w:pPr>
  </w:style>
  <w:style w:type="paragraph" w:styleId="affff2">
    <w:name w:val="Subtitle"/>
    <w:basedOn w:val="affff3"/>
    <w:next w:val="a1"/>
    <w:link w:val="affff4"/>
    <w:qFormat/>
    <w:rsid w:val="00C22CF9"/>
    <w:pPr>
      <w:spacing w:before="0" w:line="240" w:lineRule="auto"/>
    </w:pPr>
    <w:rPr>
      <w:b w:val="0"/>
      <w:i/>
      <w:sz w:val="28"/>
    </w:rPr>
  </w:style>
  <w:style w:type="character" w:customStyle="1" w:styleId="affff4">
    <w:name w:val="Подзаголовок Знак"/>
    <w:basedOn w:val="a2"/>
    <w:link w:val="affff2"/>
    <w:rsid w:val="00C22CF9"/>
    <w:rPr>
      <w:rFonts w:ascii="Arial" w:eastAsia="Times New Roman" w:hAnsi="Arial" w:cs="Times New Roman"/>
      <w:i/>
      <w:kern w:val="28"/>
      <w:sz w:val="28"/>
      <w:szCs w:val="20"/>
      <w:lang w:eastAsia="ru-RU"/>
    </w:rPr>
  </w:style>
  <w:style w:type="paragraph" w:styleId="affff3">
    <w:name w:val="Title"/>
    <w:basedOn w:val="a0"/>
    <w:next w:val="affff2"/>
    <w:link w:val="affff5"/>
    <w:qFormat/>
    <w:rsid w:val="00C22CF9"/>
    <w:pPr>
      <w:spacing w:before="240" w:after="240" w:line="560" w:lineRule="exact"/>
      <w:jc w:val="center"/>
    </w:pPr>
    <w:rPr>
      <w:sz w:val="40"/>
    </w:rPr>
  </w:style>
  <w:style w:type="character" w:customStyle="1" w:styleId="affff5">
    <w:name w:val="Название Знак"/>
    <w:basedOn w:val="a2"/>
    <w:link w:val="affff3"/>
    <w:rsid w:val="00C22CF9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53">
    <w:name w:val="List Number 5"/>
    <w:basedOn w:val="aff2"/>
    <w:rsid w:val="00C22CF9"/>
    <w:pPr>
      <w:ind w:left="2880"/>
    </w:pPr>
  </w:style>
  <w:style w:type="paragraph" w:styleId="43">
    <w:name w:val="List Number 4"/>
    <w:basedOn w:val="aff2"/>
    <w:rsid w:val="00C22CF9"/>
    <w:pPr>
      <w:ind w:left="2520"/>
    </w:pPr>
  </w:style>
  <w:style w:type="paragraph" w:styleId="33">
    <w:name w:val="List Number 3"/>
    <w:basedOn w:val="aff2"/>
    <w:rsid w:val="00C22CF9"/>
    <w:pPr>
      <w:ind w:left="2160"/>
    </w:pPr>
  </w:style>
  <w:style w:type="paragraph" w:styleId="54">
    <w:name w:val="List Bullet 5"/>
    <w:basedOn w:val="aff1"/>
    <w:rsid w:val="00C22CF9"/>
    <w:pPr>
      <w:ind w:left="2880"/>
    </w:pPr>
  </w:style>
  <w:style w:type="paragraph" w:styleId="44">
    <w:name w:val="List Bullet 4"/>
    <w:basedOn w:val="aff1"/>
    <w:rsid w:val="00C22CF9"/>
    <w:pPr>
      <w:ind w:left="2520"/>
    </w:pPr>
  </w:style>
  <w:style w:type="paragraph" w:styleId="34">
    <w:name w:val="List Bullet 3"/>
    <w:basedOn w:val="aff1"/>
    <w:rsid w:val="00C22CF9"/>
    <w:pPr>
      <w:ind w:left="2160"/>
    </w:pPr>
  </w:style>
  <w:style w:type="paragraph" w:styleId="23">
    <w:name w:val="List Bullet 2"/>
    <w:basedOn w:val="aff1"/>
    <w:rsid w:val="00C22CF9"/>
    <w:pPr>
      <w:ind w:left="1800"/>
    </w:pPr>
  </w:style>
  <w:style w:type="paragraph" w:styleId="55">
    <w:name w:val="List 5"/>
    <w:basedOn w:val="aff0"/>
    <w:rsid w:val="00C22CF9"/>
    <w:pPr>
      <w:tabs>
        <w:tab w:val="clear" w:pos="1440"/>
        <w:tab w:val="left" w:pos="2880"/>
      </w:tabs>
      <w:ind w:left="2880"/>
    </w:pPr>
  </w:style>
  <w:style w:type="paragraph" w:styleId="45">
    <w:name w:val="List 4"/>
    <w:basedOn w:val="aff0"/>
    <w:rsid w:val="00C22CF9"/>
    <w:pPr>
      <w:tabs>
        <w:tab w:val="clear" w:pos="1440"/>
        <w:tab w:val="left" w:pos="2520"/>
      </w:tabs>
      <w:ind w:left="2520"/>
    </w:pPr>
  </w:style>
  <w:style w:type="paragraph" w:styleId="35">
    <w:name w:val="List 3"/>
    <w:basedOn w:val="aff0"/>
    <w:rsid w:val="00C22CF9"/>
    <w:pPr>
      <w:tabs>
        <w:tab w:val="clear" w:pos="1440"/>
        <w:tab w:val="left" w:pos="2160"/>
      </w:tabs>
      <w:ind w:left="2160"/>
    </w:pPr>
  </w:style>
  <w:style w:type="paragraph" w:styleId="24">
    <w:name w:val="List 2"/>
    <w:basedOn w:val="aff0"/>
    <w:rsid w:val="00C22CF9"/>
    <w:pPr>
      <w:tabs>
        <w:tab w:val="clear" w:pos="1440"/>
        <w:tab w:val="left" w:pos="1800"/>
      </w:tabs>
      <w:ind w:left="1800"/>
    </w:pPr>
  </w:style>
  <w:style w:type="character" w:customStyle="1" w:styleId="affff6">
    <w:name w:val="Курсив"/>
    <w:rsid w:val="00C22CF9"/>
    <w:rPr>
      <w:rFonts w:ascii="Arial" w:hAnsi="Arial"/>
      <w:i/>
    </w:rPr>
  </w:style>
  <w:style w:type="character" w:styleId="affff7">
    <w:name w:val="annotation reference"/>
    <w:basedOn w:val="a2"/>
    <w:semiHidden/>
    <w:rsid w:val="00C22CF9"/>
    <w:rPr>
      <w:sz w:val="16"/>
    </w:rPr>
  </w:style>
  <w:style w:type="paragraph" w:styleId="affff8">
    <w:name w:val="annotation text"/>
    <w:basedOn w:val="a9"/>
    <w:link w:val="affff9"/>
    <w:semiHidden/>
    <w:rsid w:val="00C22CF9"/>
    <w:pPr>
      <w:spacing w:after="120"/>
    </w:pPr>
  </w:style>
  <w:style w:type="character" w:customStyle="1" w:styleId="affff9">
    <w:name w:val="Текст примечания Знак"/>
    <w:basedOn w:val="a2"/>
    <w:link w:val="affff8"/>
    <w:semiHidden/>
    <w:rsid w:val="00C22CF9"/>
    <w:rPr>
      <w:rFonts w:ascii="Arial" w:eastAsia="Times New Roman" w:hAnsi="Arial" w:cs="Times New Roman"/>
      <w:kern w:val="2"/>
      <w:sz w:val="18"/>
      <w:szCs w:val="20"/>
      <w:lang w:eastAsia="ru-RU"/>
    </w:rPr>
  </w:style>
  <w:style w:type="paragraph" w:styleId="25">
    <w:name w:val="List Number 2"/>
    <w:basedOn w:val="aff2"/>
    <w:rsid w:val="00C22CF9"/>
    <w:pPr>
      <w:ind w:left="1800"/>
    </w:pPr>
  </w:style>
  <w:style w:type="paragraph" w:styleId="affffa">
    <w:name w:val="List Continue"/>
    <w:basedOn w:val="aff0"/>
    <w:rsid w:val="00C22CF9"/>
    <w:pPr>
      <w:tabs>
        <w:tab w:val="clear" w:pos="1440"/>
      </w:tabs>
      <w:spacing w:after="120"/>
      <w:ind w:firstLine="0"/>
    </w:pPr>
  </w:style>
  <w:style w:type="paragraph" w:styleId="26">
    <w:name w:val="List Continue 2"/>
    <w:basedOn w:val="affffa"/>
    <w:rsid w:val="00C22CF9"/>
    <w:pPr>
      <w:ind w:left="1800"/>
    </w:pPr>
  </w:style>
  <w:style w:type="paragraph" w:styleId="36">
    <w:name w:val="List Continue 3"/>
    <w:basedOn w:val="affffa"/>
    <w:rsid w:val="00C22CF9"/>
    <w:pPr>
      <w:ind w:left="2160"/>
    </w:pPr>
  </w:style>
  <w:style w:type="paragraph" w:styleId="46">
    <w:name w:val="List Continue 4"/>
    <w:basedOn w:val="affffa"/>
    <w:rsid w:val="00C22CF9"/>
    <w:pPr>
      <w:ind w:left="2520"/>
    </w:pPr>
  </w:style>
  <w:style w:type="paragraph" w:styleId="56">
    <w:name w:val="List Continue 5"/>
    <w:basedOn w:val="affffa"/>
    <w:rsid w:val="00C22CF9"/>
    <w:pPr>
      <w:ind w:left="2880"/>
    </w:pPr>
  </w:style>
  <w:style w:type="paragraph" w:styleId="affffb">
    <w:name w:val="Normal Indent"/>
    <w:basedOn w:val="a"/>
    <w:rsid w:val="00C22CF9"/>
    <w:pPr>
      <w:tabs>
        <w:tab w:val="clear" w:pos="-720"/>
      </w:tabs>
      <w:spacing w:line="240" w:lineRule="auto"/>
      <w:ind w:left="1080"/>
      <w:jc w:val="left"/>
    </w:pPr>
    <w:rPr>
      <w:kern w:val="2"/>
      <w:sz w:val="22"/>
    </w:rPr>
  </w:style>
  <w:style w:type="paragraph" w:styleId="27">
    <w:name w:val="envelope return"/>
    <w:basedOn w:val="a"/>
    <w:rsid w:val="00C22CF9"/>
    <w:pPr>
      <w:tabs>
        <w:tab w:val="clear" w:pos="-720"/>
      </w:tabs>
      <w:spacing w:line="240" w:lineRule="auto"/>
      <w:jc w:val="left"/>
    </w:pPr>
    <w:rPr>
      <w:kern w:val="2"/>
      <w:sz w:val="20"/>
    </w:rPr>
  </w:style>
  <w:style w:type="paragraph" w:styleId="affffc">
    <w:name w:val="Closing"/>
    <w:basedOn w:val="a"/>
    <w:link w:val="affffd"/>
    <w:rsid w:val="00C22CF9"/>
    <w:pPr>
      <w:tabs>
        <w:tab w:val="clear" w:pos="-720"/>
      </w:tabs>
      <w:spacing w:line="240" w:lineRule="auto"/>
      <w:ind w:left="4252"/>
      <w:jc w:val="left"/>
    </w:pPr>
    <w:rPr>
      <w:kern w:val="2"/>
      <w:sz w:val="22"/>
    </w:rPr>
  </w:style>
  <w:style w:type="character" w:customStyle="1" w:styleId="affffd">
    <w:name w:val="Прощание Знак"/>
    <w:basedOn w:val="a2"/>
    <w:link w:val="affffc"/>
    <w:rsid w:val="00C22CF9"/>
    <w:rPr>
      <w:rFonts w:ascii="Arial" w:eastAsia="Times New Roman" w:hAnsi="Arial" w:cs="Times New Roman"/>
      <w:kern w:val="2"/>
      <w:szCs w:val="20"/>
      <w:lang w:eastAsia="ru-RU"/>
    </w:rPr>
  </w:style>
  <w:style w:type="paragraph" w:styleId="affffe">
    <w:name w:val="Signature"/>
    <w:basedOn w:val="a"/>
    <w:link w:val="afffff"/>
    <w:rsid w:val="00C22CF9"/>
    <w:pPr>
      <w:tabs>
        <w:tab w:val="clear" w:pos="-720"/>
      </w:tabs>
      <w:spacing w:line="240" w:lineRule="auto"/>
      <w:ind w:left="4252"/>
      <w:jc w:val="left"/>
    </w:pPr>
    <w:rPr>
      <w:kern w:val="2"/>
      <w:sz w:val="22"/>
    </w:rPr>
  </w:style>
  <w:style w:type="character" w:customStyle="1" w:styleId="afffff">
    <w:name w:val="Подпись Знак"/>
    <w:basedOn w:val="a2"/>
    <w:link w:val="affffe"/>
    <w:rsid w:val="00C22CF9"/>
    <w:rPr>
      <w:rFonts w:ascii="Arial" w:eastAsia="Times New Roman" w:hAnsi="Arial" w:cs="Times New Roman"/>
      <w:kern w:val="2"/>
      <w:szCs w:val="20"/>
      <w:lang w:eastAsia="ru-RU"/>
    </w:rPr>
  </w:style>
  <w:style w:type="paragraph" w:customStyle="1" w:styleId="afffff0">
    <w:name w:val="По центру"/>
    <w:basedOn w:val="a1"/>
    <w:next w:val="a1"/>
    <w:rsid w:val="00C22CF9"/>
    <w:pPr>
      <w:spacing w:before="120"/>
      <w:ind w:firstLine="0"/>
      <w:jc w:val="center"/>
    </w:pPr>
  </w:style>
  <w:style w:type="paragraph" w:customStyle="1" w:styleId="afffff1">
    <w:name w:val="Текст программы"/>
    <w:basedOn w:val="a7"/>
    <w:rsid w:val="00C22CF9"/>
    <w:pPr>
      <w:tabs>
        <w:tab w:val="left" w:pos="11907"/>
      </w:tabs>
      <w:spacing w:before="227" w:after="120"/>
      <w:ind w:left="851" w:firstLine="0"/>
    </w:pPr>
    <w:rPr>
      <w:sz w:val="22"/>
    </w:rPr>
  </w:style>
  <w:style w:type="paragraph" w:customStyle="1" w:styleId="afffff2">
    <w:name w:val="Стиль алгоритма"/>
    <w:basedOn w:val="afffff1"/>
    <w:rsid w:val="00C22CF9"/>
    <w:pPr>
      <w:ind w:left="0"/>
    </w:pPr>
  </w:style>
  <w:style w:type="paragraph" w:customStyle="1" w:styleId="afffff3">
    <w:name w:val="Текст блок схемы"/>
    <w:basedOn w:val="a"/>
    <w:rsid w:val="00C22CF9"/>
    <w:pPr>
      <w:tabs>
        <w:tab w:val="clear" w:pos="-720"/>
      </w:tabs>
      <w:spacing w:line="240" w:lineRule="auto"/>
      <w:jc w:val="center"/>
    </w:pPr>
    <w:rPr>
      <w:kern w:val="2"/>
      <w:sz w:val="22"/>
    </w:rPr>
  </w:style>
  <w:style w:type="character" w:customStyle="1" w:styleId="Emphasis">
    <w:name w:val="Emphasis"/>
    <w:rsid w:val="00C22CF9"/>
    <w:rPr>
      <w:b/>
    </w:rPr>
  </w:style>
  <w:style w:type="paragraph" w:customStyle="1" w:styleId="afffff4">
    <w:name w:val="Текст таблицы"/>
    <w:basedOn w:val="a1"/>
    <w:rsid w:val="00C22CF9"/>
    <w:pPr>
      <w:framePr w:wrap="notBeside" w:vAnchor="text" w:hAnchor="margin" w:xAlign="center" w:y="1"/>
      <w:ind w:firstLine="0"/>
      <w:jc w:val="center"/>
    </w:pPr>
  </w:style>
  <w:style w:type="paragraph" w:customStyle="1" w:styleId="afffff5">
    <w:name w:val="Формула"/>
    <w:basedOn w:val="a1"/>
    <w:next w:val="ac"/>
    <w:rsid w:val="00C22CF9"/>
    <w:pPr>
      <w:tabs>
        <w:tab w:val="center" w:pos="4536"/>
        <w:tab w:val="right" w:pos="9072"/>
      </w:tabs>
      <w:ind w:firstLine="0"/>
      <w:jc w:val="left"/>
    </w:pPr>
  </w:style>
  <w:style w:type="character" w:customStyle="1" w:styleId="afffff6">
    <w:name w:val="Программа"/>
    <w:basedOn w:val="a2"/>
    <w:rsid w:val="00C22CF9"/>
    <w:rPr>
      <w:rFonts w:ascii="Courier New" w:hAnsi="Courier New"/>
      <w:noProof/>
      <w:vertAlign w:val="baseline"/>
    </w:rPr>
  </w:style>
  <w:style w:type="paragraph" w:customStyle="1" w:styleId="afffff7">
    <w:name w:val="Заголовок определения"/>
    <w:basedOn w:val="a0"/>
    <w:next w:val="a1"/>
    <w:rsid w:val="00C22CF9"/>
    <w:pPr>
      <w:spacing w:before="240" w:after="0"/>
      <w:ind w:left="851" w:firstLine="0"/>
    </w:pPr>
  </w:style>
  <w:style w:type="paragraph" w:customStyle="1" w:styleId="afffff8">
    <w:name w:val="Заголовок таблицы"/>
    <w:basedOn w:val="a1"/>
    <w:next w:val="a1"/>
    <w:rsid w:val="00C22CF9"/>
    <w:pPr>
      <w:keepNext/>
      <w:tabs>
        <w:tab w:val="center" w:pos="1418"/>
        <w:tab w:val="left" w:pos="1701"/>
      </w:tabs>
      <w:spacing w:after="120"/>
      <w:ind w:left="1701" w:hanging="1701"/>
      <w:jc w:val="left"/>
    </w:pPr>
    <w:rPr>
      <w:b/>
    </w:rPr>
  </w:style>
  <w:style w:type="paragraph" w:customStyle="1" w:styleId="13">
    <w:name w:val="Заголовок_1"/>
    <w:basedOn w:val="1"/>
    <w:rsid w:val="00C22CF9"/>
    <w:pPr>
      <w:tabs>
        <w:tab w:val="clear" w:pos="284"/>
        <w:tab w:val="left" w:pos="0"/>
      </w:tabs>
      <w:outlineLvl w:val="9"/>
    </w:pPr>
  </w:style>
  <w:style w:type="paragraph" w:customStyle="1" w:styleId="afffff9">
    <w:name w:val="Заголовок приложения"/>
    <w:basedOn w:val="affff0"/>
    <w:rsid w:val="00C22CF9"/>
  </w:style>
  <w:style w:type="paragraph" w:customStyle="1" w:styleId="28">
    <w:name w:val="Заголовок_2"/>
    <w:basedOn w:val="2"/>
    <w:rsid w:val="00C22CF9"/>
    <w:pPr>
      <w:outlineLvl w:val="9"/>
    </w:pPr>
  </w:style>
  <w:style w:type="paragraph" w:customStyle="1" w:styleId="afffffa">
    <w:name w:val="Продолжение таблицы"/>
    <w:basedOn w:val="afffff8"/>
    <w:next w:val="a1"/>
    <w:rsid w:val="00C22CF9"/>
    <w:rPr>
      <w:b w:val="0"/>
      <w:i/>
    </w:rPr>
  </w:style>
  <w:style w:type="paragraph" w:customStyle="1" w:styleId="73">
    <w:name w:val="заголовок 7"/>
    <w:basedOn w:val="a0"/>
    <w:next w:val="a1"/>
    <w:rsid w:val="00C22CF9"/>
    <w:pPr>
      <w:widowControl w:val="0"/>
      <w:spacing w:before="240" w:line="-280" w:lineRule="auto"/>
      <w:ind w:left="0" w:firstLine="0"/>
    </w:pPr>
    <w:rPr>
      <w:b w:val="0"/>
      <w:sz w:val="22"/>
    </w:rPr>
  </w:style>
  <w:style w:type="paragraph" w:customStyle="1" w:styleId="BodyTextIndent2">
    <w:name w:val="Body Text Indent 2"/>
    <w:basedOn w:val="a"/>
    <w:rsid w:val="00C22CF9"/>
    <w:pPr>
      <w:tabs>
        <w:tab w:val="clear" w:pos="-720"/>
        <w:tab w:val="left" w:pos="709"/>
      </w:tabs>
      <w:ind w:right="567"/>
      <w:jc w:val="left"/>
    </w:pPr>
    <w:rPr>
      <w:kern w:val="2"/>
      <w:sz w:val="22"/>
    </w:rPr>
  </w:style>
  <w:style w:type="paragraph" w:styleId="afffffb">
    <w:name w:val="Body Text Indent"/>
    <w:basedOn w:val="a"/>
    <w:link w:val="afffffc"/>
    <w:rsid w:val="00C22CF9"/>
    <w:pPr>
      <w:tabs>
        <w:tab w:val="left" w:pos="709"/>
      </w:tabs>
    </w:pPr>
  </w:style>
  <w:style w:type="character" w:customStyle="1" w:styleId="afffffc">
    <w:name w:val="Основной текст с отступом Знак"/>
    <w:basedOn w:val="a2"/>
    <w:link w:val="afffffb"/>
    <w:rsid w:val="00C22CF9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29">
    <w:name w:val="Body Text Indent 2"/>
    <w:basedOn w:val="a"/>
    <w:link w:val="2a"/>
    <w:rsid w:val="00C22CF9"/>
    <w:pPr>
      <w:tabs>
        <w:tab w:val="clear" w:pos="-720"/>
        <w:tab w:val="left" w:pos="567"/>
      </w:tabs>
      <w:spacing w:line="240" w:lineRule="auto"/>
      <w:ind w:left="567" w:firstLine="567"/>
    </w:pPr>
    <w:rPr>
      <w:kern w:val="0"/>
    </w:rPr>
  </w:style>
  <w:style w:type="character" w:customStyle="1" w:styleId="2a">
    <w:name w:val="Основной текст с отступом 2 Знак"/>
    <w:basedOn w:val="a2"/>
    <w:link w:val="29"/>
    <w:rsid w:val="00C22CF9"/>
    <w:rPr>
      <w:rFonts w:ascii="Arial" w:eastAsia="Times New Roman" w:hAnsi="Arial" w:cs="Times New Roman"/>
      <w:sz w:val="24"/>
      <w:szCs w:val="20"/>
      <w:lang w:eastAsia="ru-RU"/>
    </w:rPr>
  </w:style>
  <w:style w:type="paragraph" w:styleId="afffffd">
    <w:name w:val="Block Text"/>
    <w:basedOn w:val="a"/>
    <w:rsid w:val="00C22CF9"/>
    <w:pPr>
      <w:tabs>
        <w:tab w:val="left" w:pos="567"/>
      </w:tabs>
      <w:ind w:left="567" w:right="-1" w:firstLine="567"/>
    </w:pPr>
  </w:style>
  <w:style w:type="paragraph" w:styleId="2b">
    <w:name w:val="Body Text 2"/>
    <w:basedOn w:val="a"/>
    <w:link w:val="2c"/>
    <w:rsid w:val="00C22CF9"/>
    <w:pPr>
      <w:tabs>
        <w:tab w:val="left" w:pos="567"/>
      </w:tabs>
      <w:ind w:right="-1" w:firstLine="0"/>
    </w:pPr>
  </w:style>
  <w:style w:type="character" w:customStyle="1" w:styleId="2c">
    <w:name w:val="Основной текст 2 Знак"/>
    <w:basedOn w:val="a2"/>
    <w:link w:val="2b"/>
    <w:rsid w:val="00C22CF9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37">
    <w:name w:val="Body Text 3"/>
    <w:basedOn w:val="a"/>
    <w:link w:val="38"/>
    <w:rsid w:val="00C22CF9"/>
    <w:pPr>
      <w:tabs>
        <w:tab w:val="left" w:pos="0"/>
      </w:tabs>
      <w:ind w:firstLine="0"/>
      <w:jc w:val="center"/>
    </w:pPr>
    <w:rPr>
      <w:sz w:val="22"/>
    </w:rPr>
  </w:style>
  <w:style w:type="character" w:customStyle="1" w:styleId="38">
    <w:name w:val="Основной текст 3 Знак"/>
    <w:basedOn w:val="a2"/>
    <w:link w:val="37"/>
    <w:rsid w:val="00C22CF9"/>
    <w:rPr>
      <w:rFonts w:ascii="Arial" w:eastAsia="Times New Roman" w:hAnsi="Arial" w:cs="Times New Roman"/>
      <w:kern w:val="28"/>
      <w:szCs w:val="20"/>
      <w:lang w:eastAsia="ru-RU"/>
    </w:rPr>
  </w:style>
  <w:style w:type="paragraph" w:customStyle="1" w:styleId="afffffe">
    <w:name w:val="Рисунок"/>
    <w:basedOn w:val="a"/>
    <w:rsid w:val="00C22CF9"/>
    <w:pPr>
      <w:keepNext/>
      <w:keepLines/>
      <w:widowControl w:val="0"/>
      <w:tabs>
        <w:tab w:val="clear" w:pos="-720"/>
      </w:tabs>
      <w:spacing w:before="120" w:after="120" w:line="240" w:lineRule="auto"/>
      <w:ind w:firstLine="0"/>
      <w:jc w:val="center"/>
    </w:pPr>
    <w:rPr>
      <w:kern w:val="2"/>
      <w:sz w:val="22"/>
    </w:rPr>
  </w:style>
  <w:style w:type="paragraph" w:styleId="affffff">
    <w:name w:val="Document Map"/>
    <w:basedOn w:val="a"/>
    <w:link w:val="affffff0"/>
    <w:semiHidden/>
    <w:rsid w:val="00C22CF9"/>
    <w:pPr>
      <w:shd w:val="clear" w:color="auto" w:fill="000080"/>
    </w:pPr>
    <w:rPr>
      <w:rFonts w:ascii="Tahoma" w:hAnsi="Tahoma" w:cs="Tahoma"/>
    </w:rPr>
  </w:style>
  <w:style w:type="character" w:customStyle="1" w:styleId="affffff0">
    <w:name w:val="Схема документа Знак"/>
    <w:basedOn w:val="a2"/>
    <w:link w:val="affffff"/>
    <w:semiHidden/>
    <w:rsid w:val="00C22CF9"/>
    <w:rPr>
      <w:rFonts w:ascii="Tahoma" w:eastAsia="Times New Roman" w:hAnsi="Tahoma" w:cs="Tahoma"/>
      <w:kern w:val="28"/>
      <w:sz w:val="24"/>
      <w:szCs w:val="20"/>
      <w:shd w:val="clear" w:color="auto" w:fill="000080"/>
      <w:lang w:eastAsia="ru-RU"/>
    </w:rPr>
  </w:style>
  <w:style w:type="table" w:styleId="affffff1">
    <w:name w:val="Table Grid"/>
    <w:basedOn w:val="a3"/>
    <w:rsid w:val="00C22CF9"/>
    <w:pPr>
      <w:tabs>
        <w:tab w:val="left" w:pos="-720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Внутренний адрес"/>
    <w:basedOn w:val="aff6"/>
    <w:next w:val="affb"/>
    <w:rsid w:val="00C22CF9"/>
    <w:pPr>
      <w:framePr w:w="0" w:hRule="auto" w:hSpace="0" w:wrap="auto" w:hAnchor="text" w:xAlign="left" w:yAlign="inline"/>
      <w:ind w:left="0" w:firstLine="0"/>
    </w:pPr>
    <w:rPr>
      <w:rFonts w:ascii="Times New Roman" w:hAnsi="Times New Roman"/>
      <w:noProof/>
      <w:kern w:val="0"/>
      <w:sz w:val="20"/>
    </w:rPr>
  </w:style>
  <w:style w:type="paragraph" w:styleId="affffff3">
    <w:name w:val="Balloon Text"/>
    <w:basedOn w:val="a"/>
    <w:link w:val="affffff4"/>
    <w:uiPriority w:val="99"/>
    <w:semiHidden/>
    <w:unhideWhenUsed/>
    <w:rsid w:val="00C22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4">
    <w:name w:val="Текст выноски Знак"/>
    <w:basedOn w:val="a2"/>
    <w:link w:val="affffff3"/>
    <w:uiPriority w:val="99"/>
    <w:semiHidden/>
    <w:rsid w:val="00C22CF9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0.emf"/><Relationship Id="rId28" Type="http://schemas.openxmlformats.org/officeDocument/2006/relationships/image" Target="media/image15.wmf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9.emf"/><Relationship Id="rId27" Type="http://schemas.openxmlformats.org/officeDocument/2006/relationships/image" Target="media/image14.wmf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3620</Words>
  <Characters>20635</Characters>
  <Application>Microsoft Office Word</Application>
  <DocSecurity>0</DocSecurity>
  <Lines>171</Lines>
  <Paragraphs>48</Paragraphs>
  <ScaleCrop>false</ScaleCrop>
  <Company/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2020-01-22T15:17:00Z</dcterms:created>
  <dcterms:modified xsi:type="dcterms:W3CDTF">2020-01-22T15:19:00Z</dcterms:modified>
</cp:coreProperties>
</file>