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_rels/footer2.xml.rels" ContentType="application/vnd.openxmlformats-package.relationships+xml"/>
  <Override PartName="/word/footer1.xml" ContentType="application/vnd.openxmlformats-officedocument.wordprocessingml.foot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media/image6.png" ContentType="image/png"/>
  <Override PartName="/word/media/image5.png" ContentType="image/png"/>
  <Override PartName="/word/media/image8.png" ContentType="image/png"/>
  <Override PartName="/word/media/image3.wmf" ContentType="image/x-wmf"/>
  <Override PartName="/word/media/image1.png" ContentType="image/png"/>
  <Override PartName="/word/media/image9.png" ContentType="image/png"/>
  <Override PartName="/word/media/image7.png" ContentType="image/png"/>
  <Override PartName="/word/media/image2.wmf" ContentType="image/x-wmf"/>
  <Override PartName="/word/media/image4.png" ContentType="image/pn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35"/>
        <w:gridCol w:w="3077"/>
      </w:tblGrid>
      <w:tr>
        <w:trPr/>
        <w:tc>
          <w:tcPr>
            <w:tcW w:w="5235" w:type="dxa"/>
            <w:tcBorders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3077" w:type="dxa"/>
            <w:tcBorders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УТВЕРЖДАЮ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>Зам. директора ВНИИМС</w:t>
            </w:r>
          </w:p>
          <w:p>
            <w:pPr>
              <w:pStyle w:val="Normal"/>
              <w:jc w:val="right"/>
              <w:rPr/>
            </w:pPr>
            <w:r>
              <w:rPr/>
              <w:drawing>
                <wp:inline distT="0" distB="0" distL="0" distR="0">
                  <wp:extent cx="1031240" cy="634365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0" t="-17" r="-10" b="-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63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В.В. Горбатюк</w:t>
            </w:r>
          </w:p>
        </w:tc>
      </w:tr>
    </w:tbl>
    <w:p>
      <w:pPr>
        <w:pStyle w:val="Normal"/>
        <w:ind w:firstLine="284"/>
        <w:jc w:val="both"/>
        <w:rPr/>
      </w:pPr>
      <w:r>
        <w:rPr/>
      </w:r>
    </w:p>
    <w:p>
      <w:pPr>
        <w:pStyle w:val="Normal"/>
        <w:ind w:firstLine="284"/>
        <w:jc w:val="both"/>
        <w:rPr/>
      </w:pPr>
      <w:r>
        <w:rPr/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РЕКОМЕНДАЦИЯ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Государственная система обеспечения единства измерений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Манометры, вакуумметры, напоромеры и тягомеры сильфонные образцовые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с условными шкалами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Методика поверки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jc w:val="center"/>
        <w:rPr>
          <w:b/>
          <w:b/>
          <w:bCs/>
          <w:lang w:val="en-US"/>
        </w:rPr>
      </w:pPr>
      <w:r>
        <w:rPr>
          <w:b/>
          <w:bCs/>
          <w:lang w:val="en-US"/>
        </w:rPr>
        <w:t>МИ 2169-91</w:t>
      </w:r>
    </w:p>
    <w:p>
      <w:pPr>
        <w:pStyle w:val="Normal"/>
        <w:ind w:firstLine="284"/>
        <w:jc w:val="both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ind w:firstLine="284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b/>
          <w:b/>
          <w:szCs w:val="22"/>
        </w:rPr>
      </w:pPr>
      <w:r>
        <w:rPr>
          <w:b/>
          <w:szCs w:val="22"/>
        </w:rPr>
        <w:t>ИНФОРМАЦИОННЫЕ ДАННЫЕ</w:t>
      </w:r>
    </w:p>
    <w:p>
      <w:pPr>
        <w:pStyle w:val="Normal"/>
        <w:ind w:firstLine="284"/>
        <w:jc w:val="both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ind w:firstLine="284"/>
        <w:jc w:val="both"/>
        <w:rPr/>
      </w:pPr>
      <w:r>
        <w:rPr>
          <w:bCs/>
          <w:szCs w:val="22"/>
        </w:rPr>
        <w:t>1.</w:t>
      </w:r>
      <w:r>
        <w:rPr>
          <w:szCs w:val="22"/>
        </w:rPr>
        <w:t xml:space="preserve"> </w:t>
      </w:r>
      <w:r>
        <w:rPr>
          <w:bCs/>
          <w:szCs w:val="22"/>
        </w:rPr>
        <w:t>РАЗРАБОТАНА Центральным проектно-конструкторским бюро «Теплоприбор» (ЦПКБ «Теплоприбор») г. Казань</w:t>
      </w:r>
    </w:p>
    <w:p>
      <w:pPr>
        <w:pStyle w:val="Normal"/>
        <w:ind w:firstLine="284"/>
        <w:jc w:val="both"/>
        <w:rPr>
          <w:szCs w:val="24"/>
        </w:rPr>
      </w:pPr>
      <w:r>
        <w:rPr>
          <w:bCs/>
          <w:szCs w:val="22"/>
        </w:rPr>
        <w:t>ИСПОЛНИТЕЛИ:</w:t>
      </w:r>
    </w:p>
    <w:p>
      <w:pPr>
        <w:pStyle w:val="Normal"/>
        <w:ind w:firstLine="284"/>
        <w:jc w:val="both"/>
        <w:rPr/>
      </w:pPr>
      <w:r>
        <w:rPr>
          <w:bCs/>
          <w:szCs w:val="22"/>
        </w:rPr>
        <w:t>Чекалин Н.А., Жеребцов И</w:t>
      </w:r>
      <w:r>
        <w:rPr>
          <w:bCs/>
          <w:iCs/>
          <w:szCs w:val="22"/>
        </w:rPr>
        <w:t>.З.</w:t>
      </w:r>
      <w:r>
        <w:rPr>
          <w:bCs/>
          <w:szCs w:val="22"/>
        </w:rPr>
        <w:t>, Насыбуллин Р.Г. (руководитель темы)</w:t>
      </w:r>
    </w:p>
    <w:p>
      <w:pPr>
        <w:pStyle w:val="Normal"/>
        <w:ind w:firstLine="284"/>
        <w:jc w:val="both"/>
        <w:rPr>
          <w:bCs/>
          <w:szCs w:val="24"/>
        </w:rPr>
      </w:pPr>
      <w:r>
        <w:rPr>
          <w:bCs/>
          <w:szCs w:val="24"/>
        </w:rPr>
      </w:r>
    </w:p>
    <w:p>
      <w:pPr>
        <w:pStyle w:val="Normal"/>
        <w:ind w:firstLine="284"/>
        <w:jc w:val="both"/>
        <w:rPr/>
      </w:pPr>
      <w:r>
        <w:rPr>
          <w:bCs/>
          <w:szCs w:val="22"/>
        </w:rPr>
        <w:t>2.</w:t>
      </w:r>
      <w:r>
        <w:rPr>
          <w:szCs w:val="22"/>
        </w:rPr>
        <w:t xml:space="preserve"> </w:t>
      </w:r>
      <w:r>
        <w:rPr>
          <w:bCs/>
          <w:szCs w:val="22"/>
        </w:rPr>
        <w:t>ПОДГОТОВЛЕНА К УТВЕРЖДЕНИЮ ВНИИМС</w:t>
      </w:r>
    </w:p>
    <w:p>
      <w:pPr>
        <w:pStyle w:val="Normal"/>
        <w:ind w:firstLine="284"/>
        <w:jc w:val="both"/>
        <w:rPr>
          <w:szCs w:val="24"/>
        </w:rPr>
      </w:pPr>
      <w:r>
        <w:rPr>
          <w:bCs/>
          <w:szCs w:val="22"/>
        </w:rPr>
        <w:t>Начальник отдела Г.П. Сафаров</w:t>
      </w:r>
    </w:p>
    <w:p>
      <w:pPr>
        <w:pStyle w:val="Normal"/>
        <w:ind w:firstLine="284"/>
        <w:jc w:val="both"/>
        <w:rPr>
          <w:szCs w:val="24"/>
        </w:rPr>
      </w:pPr>
      <w:r>
        <w:rPr>
          <w:bCs/>
          <w:szCs w:val="22"/>
        </w:rPr>
        <w:t>Зам. начальника отдела А.И. Гончаров</w:t>
      </w:r>
    </w:p>
    <w:p>
      <w:pPr>
        <w:pStyle w:val="Normal"/>
        <w:ind w:firstLine="284"/>
        <w:jc w:val="both"/>
        <w:rPr>
          <w:bCs/>
          <w:szCs w:val="22"/>
        </w:rPr>
      </w:pPr>
      <w:r>
        <w:rPr>
          <w:bCs/>
          <w:szCs w:val="22"/>
        </w:rPr>
      </w:r>
    </w:p>
    <w:p>
      <w:pPr>
        <w:pStyle w:val="Normal"/>
        <w:ind w:firstLine="284"/>
        <w:jc w:val="both"/>
        <w:rPr>
          <w:szCs w:val="24"/>
        </w:rPr>
      </w:pPr>
      <w:r>
        <w:rPr>
          <w:bCs/>
          <w:szCs w:val="22"/>
        </w:rPr>
        <w:t>3.</w:t>
      </w:r>
      <w:r>
        <w:rPr>
          <w:szCs w:val="22"/>
        </w:rPr>
        <w:t xml:space="preserve"> </w:t>
      </w:r>
      <w:r>
        <w:rPr>
          <w:bCs/>
          <w:szCs w:val="22"/>
        </w:rPr>
        <w:t>УТВЕРЖДЕНА, зарегистрирована и введена в действие ВНИИМС</w:t>
      </w:r>
      <w:r>
        <w:rPr>
          <w:bCs/>
        </w:rPr>
        <w:t xml:space="preserve"> 1</w:t>
      </w:r>
      <w:r>
        <w:rPr>
          <w:bCs/>
          <w:iCs/>
        </w:rPr>
        <w:t xml:space="preserve">6.11.91 г. </w:t>
      </w:r>
      <w:r>
        <w:rPr>
          <w:bCs/>
        </w:rPr>
        <w:t>под номером МИ</w:t>
      </w:r>
      <w:r>
        <w:rPr>
          <w:bCs/>
          <w:iCs/>
        </w:rPr>
        <w:t xml:space="preserve"> 2169-91</w:t>
      </w:r>
    </w:p>
    <w:p>
      <w:pPr>
        <w:pStyle w:val="Normal"/>
        <w:ind w:firstLine="284"/>
        <w:jc w:val="both"/>
        <w:rPr>
          <w:bCs/>
          <w:szCs w:val="24"/>
        </w:rPr>
      </w:pPr>
      <w:r>
        <w:rPr>
          <w:bCs/>
          <w:szCs w:val="24"/>
        </w:rPr>
      </w:r>
    </w:p>
    <w:p>
      <w:pPr>
        <w:pStyle w:val="Normal"/>
        <w:ind w:firstLine="284"/>
        <w:jc w:val="both"/>
        <w:rPr/>
      </w:pPr>
      <w:r>
        <w:rPr>
          <w:bCs/>
        </w:rPr>
        <w:t>4.</w:t>
      </w:r>
      <w:r>
        <w:rPr/>
        <w:t xml:space="preserve"> </w:t>
      </w:r>
      <w:r>
        <w:rPr>
          <w:bCs/>
        </w:rPr>
        <w:t>Ссылочные нормативно-технические документы</w:t>
      </w:r>
    </w:p>
    <w:p>
      <w:pPr>
        <w:pStyle w:val="Normal"/>
        <w:ind w:firstLine="284"/>
        <w:jc w:val="both"/>
        <w:rPr>
          <w:bCs/>
          <w:szCs w:val="24"/>
        </w:rPr>
      </w:pPr>
      <w:r>
        <w:rPr>
          <w:bCs/>
          <w:szCs w:val="24"/>
        </w:rPr>
      </w:r>
    </w:p>
    <w:tbl>
      <w:tblPr>
        <w:tblW w:w="5000" w:type="pct"/>
        <w:jc w:val="left"/>
        <w:tblInd w:w="-3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725"/>
        <w:gridCol w:w="4587"/>
      </w:tblGrid>
      <w:tr>
        <w:trPr/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bCs/>
              </w:rPr>
              <w:t>Обозначение Н</w:t>
            </w:r>
            <w:r>
              <w:rPr>
                <w:bCs/>
                <w:iCs/>
              </w:rPr>
              <w:t xml:space="preserve">Д, </w:t>
            </w:r>
            <w:r>
              <w:rPr>
                <w:bCs/>
              </w:rPr>
              <w:t>на который дана ссылка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bCs/>
              </w:rPr>
              <w:t>Номер пункта, подпункта</w:t>
            </w:r>
          </w:p>
        </w:tc>
      </w:tr>
      <w:tr>
        <w:trPr/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bCs/>
              </w:rPr>
              <w:t>ГОСТ 18140-84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bCs/>
              </w:rPr>
              <w:t>Преамбула</w:t>
            </w:r>
          </w:p>
        </w:tc>
      </w:tr>
      <w:tr>
        <w:trPr/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bCs/>
              </w:rPr>
              <w:t>ГОСТ 22520-85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bCs/>
              </w:rPr>
              <w:t>То же</w:t>
            </w:r>
          </w:p>
        </w:tc>
      </w:tr>
      <w:tr>
        <w:trPr/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bCs/>
              </w:rPr>
              <w:t>ГОСТ 8291-83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>2.1</w:t>
            </w:r>
          </w:p>
        </w:tc>
      </w:tr>
      <w:tr>
        <w:trPr/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bCs/>
              </w:rPr>
              <w:t>ГОСТ 7328-82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bCs/>
                <w:szCs w:val="22"/>
              </w:rPr>
              <w:t>То же</w:t>
            </w:r>
          </w:p>
        </w:tc>
      </w:tr>
    </w:tbl>
    <w:p>
      <w:pPr>
        <w:pStyle w:val="Normal"/>
        <w:ind w:firstLine="284"/>
        <w:jc w:val="both"/>
        <w:rPr>
          <w:bCs/>
          <w:szCs w:val="24"/>
        </w:rPr>
      </w:pPr>
      <w:r>
        <w:rPr>
          <w:bCs/>
          <w:szCs w:val="24"/>
        </w:rPr>
      </w:r>
    </w:p>
    <w:p>
      <w:pPr>
        <w:pStyle w:val="Normal"/>
        <w:ind w:firstLine="284"/>
        <w:jc w:val="both"/>
        <w:rPr>
          <w:szCs w:val="24"/>
        </w:rPr>
      </w:pPr>
      <w:r>
        <w:rPr>
          <w:bCs/>
          <w:szCs w:val="24"/>
        </w:rPr>
        <w:t>Настоящая методика распространяется на нестандартизованные манометры, вакуумметры, напоромеры и тягомеры сильфонные образцовые с условными шкалами типов МОСП, ВОСП, НОСП и ТОСП (в дальнейшем - приборы), предназначенные для регулировки и поверки показывающих и самопишущих дифманометров по ГОСТ 18140-84, а также датчиков давления и разности давлений по ГОСТ 22520-85.</w:t>
      </w:r>
    </w:p>
    <w:p>
      <w:pPr>
        <w:pStyle w:val="Normal"/>
        <w:ind w:firstLine="284"/>
        <w:jc w:val="both"/>
        <w:rPr>
          <w:szCs w:val="24"/>
        </w:rPr>
      </w:pPr>
      <w:r>
        <w:rPr>
          <w:bCs/>
          <w:szCs w:val="24"/>
        </w:rPr>
        <w:t>Основные технические характеристики:</w:t>
      </w:r>
    </w:p>
    <w:p>
      <w:pPr>
        <w:pStyle w:val="Normal"/>
        <w:ind w:firstLine="284"/>
        <w:jc w:val="both"/>
        <w:rPr>
          <w:szCs w:val="24"/>
        </w:rPr>
      </w:pPr>
      <w:r>
        <w:rPr>
          <w:bCs/>
          <w:szCs w:val="24"/>
        </w:rPr>
        <w:t>Верхние пределы измерений: 1,6; 2,5; 4,0; 6,3; 10; 16; 25; 40; 63 кПа (160; 250; 400; 630; 1000; 1600; 2500; 4000; 6300 кгс/м</w:t>
      </w:r>
      <w:r>
        <w:rPr>
          <w:bCs/>
          <w:szCs w:val="24"/>
          <w:vertAlign w:val="superscript"/>
        </w:rPr>
        <w:t>2</w:t>
      </w:r>
      <w:r>
        <w:rPr>
          <w:bCs/>
          <w:szCs w:val="24"/>
        </w:rPr>
        <w:t>).</w:t>
      </w:r>
    </w:p>
    <w:p>
      <w:pPr>
        <w:pStyle w:val="Normal"/>
        <w:ind w:firstLine="284"/>
        <w:jc w:val="both"/>
        <w:rPr>
          <w:szCs w:val="24"/>
        </w:rPr>
      </w:pPr>
      <w:r>
        <w:rPr>
          <w:bCs/>
          <w:szCs w:val="24"/>
        </w:rPr>
        <w:t xml:space="preserve">Предел допускаемой основной погрешности ± 0,15; 0,2 и 0,25 </w:t>
      </w:r>
      <w:r>
        <w:rPr>
          <w:bCs/>
          <w:iCs/>
          <w:szCs w:val="24"/>
        </w:rPr>
        <w:t>%.</w:t>
      </w:r>
    </w:p>
    <w:p>
      <w:pPr>
        <w:pStyle w:val="Normal"/>
        <w:ind w:firstLine="284"/>
        <w:jc w:val="both"/>
        <w:rPr>
          <w:bCs/>
          <w:szCs w:val="24"/>
        </w:rPr>
      </w:pPr>
      <w:r>
        <w:rPr>
          <w:bCs/>
          <w:szCs w:val="24"/>
        </w:rPr>
        <w:t>Межповерочный интервал 12 месяцев.</w:t>
      </w:r>
    </w:p>
    <w:p>
      <w:pPr>
        <w:pStyle w:val="Normal"/>
        <w:ind w:firstLine="284"/>
        <w:jc w:val="both"/>
        <w:rPr>
          <w:bCs/>
          <w:szCs w:val="24"/>
        </w:rPr>
      </w:pPr>
      <w:r>
        <w:rPr>
          <w:bCs/>
          <w:szCs w:val="24"/>
        </w:rPr>
      </w:r>
    </w:p>
    <w:p>
      <w:pPr>
        <w:pStyle w:val="Normal"/>
        <w:jc w:val="center"/>
        <w:rPr>
          <w:rFonts w:cs="Courier New"/>
          <w:b/>
          <w:b/>
          <w:szCs w:val="24"/>
        </w:rPr>
      </w:pPr>
      <w:r>
        <w:rPr>
          <w:rFonts w:cs="Courier New"/>
          <w:b/>
          <w:szCs w:val="24"/>
        </w:rPr>
        <w:t>1. ОПЕРАЦИИ ПОВЕРКИ</w:t>
      </w:r>
    </w:p>
    <w:p>
      <w:pPr>
        <w:pStyle w:val="Normal"/>
        <w:ind w:firstLine="284"/>
        <w:jc w:val="both"/>
        <w:rPr>
          <w:rFonts w:cs="Courier New"/>
          <w:b/>
          <w:b/>
          <w:szCs w:val="24"/>
        </w:rPr>
      </w:pPr>
      <w:r>
        <w:rPr>
          <w:rFonts w:cs="Courier New"/>
          <w:b/>
          <w:szCs w:val="24"/>
        </w:rPr>
      </w:r>
    </w:p>
    <w:p>
      <w:pPr>
        <w:pStyle w:val="Normal"/>
        <w:ind w:firstLine="284"/>
        <w:jc w:val="both"/>
        <w:rPr>
          <w:rFonts w:cs="Courier New"/>
          <w:bCs/>
          <w:szCs w:val="24"/>
        </w:rPr>
      </w:pPr>
      <w:r>
        <w:rPr>
          <w:rFonts w:cs="Courier New"/>
          <w:bCs/>
          <w:szCs w:val="24"/>
        </w:rPr>
        <w:t>1.1. При проведении поверки должны выполняться операции, указанные в таблице 1.</w:t>
      </w:r>
    </w:p>
    <w:p>
      <w:pPr>
        <w:pStyle w:val="Normal"/>
        <w:ind w:firstLine="284"/>
        <w:jc w:val="both"/>
        <w:rPr>
          <w:rFonts w:cs="Courier New"/>
          <w:bCs/>
          <w:szCs w:val="24"/>
        </w:rPr>
      </w:pPr>
      <w:r>
        <w:rPr>
          <w:rFonts w:cs="Courier New"/>
          <w:bCs/>
          <w:szCs w:val="24"/>
        </w:rPr>
      </w:r>
    </w:p>
    <w:p>
      <w:pPr>
        <w:pStyle w:val="Normal"/>
        <w:ind w:firstLine="284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ind w:firstLine="284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ind w:firstLine="284"/>
        <w:jc w:val="right"/>
        <w:rPr>
          <w:bCs/>
          <w:szCs w:val="24"/>
        </w:rPr>
      </w:pPr>
      <w:r>
        <w:rPr>
          <w:bCs/>
          <w:szCs w:val="24"/>
        </w:rPr>
        <w:t>Таблица 1</w:t>
      </w:r>
    </w:p>
    <w:p>
      <w:pPr>
        <w:pStyle w:val="Normal"/>
        <w:ind w:firstLine="284"/>
        <w:jc w:val="both"/>
        <w:rPr>
          <w:bCs/>
          <w:szCs w:val="24"/>
        </w:rPr>
      </w:pPr>
      <w:r>
        <w:rPr>
          <w:bCs/>
          <w:szCs w:val="24"/>
        </w:rPr>
      </w:r>
    </w:p>
    <w:tbl>
      <w:tblPr>
        <w:tblW w:w="5000" w:type="pct"/>
        <w:jc w:val="left"/>
        <w:tblInd w:w="-3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28"/>
        <w:gridCol w:w="4224"/>
        <w:gridCol w:w="3760"/>
      </w:tblGrid>
      <w:tr>
        <w:trPr/>
        <w:tc>
          <w:tcPr>
            <w:tcW w:w="4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Наименование операций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Номер пунктов настоящей рекомендации</w:t>
            </w:r>
          </w:p>
        </w:tc>
      </w:tr>
      <w:tr>
        <w:trPr/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rFonts w:cs="Courier New"/>
                <w:bCs/>
              </w:rPr>
              <w:t>1.</w:t>
            </w:r>
          </w:p>
        </w:tc>
        <w:tc>
          <w:tcPr>
            <w:tcW w:w="4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Внешний осмотр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rFonts w:cs="Courier New"/>
                <w:bCs/>
                <w:szCs w:val="24"/>
              </w:rPr>
              <w:t>5.1</w:t>
            </w:r>
          </w:p>
        </w:tc>
      </w:tr>
      <w:tr>
        <w:trPr/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rFonts w:cs="Courier New"/>
                <w:bCs/>
                <w:szCs w:val="24"/>
              </w:rPr>
              <w:t>2.</w:t>
            </w:r>
          </w:p>
        </w:tc>
        <w:tc>
          <w:tcPr>
            <w:tcW w:w="4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Опробование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rFonts w:cs="Courier New"/>
                <w:bCs/>
                <w:szCs w:val="24"/>
              </w:rPr>
              <w:t>5.2</w:t>
            </w:r>
          </w:p>
        </w:tc>
      </w:tr>
      <w:tr>
        <w:trPr/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rFonts w:cs="Courier New"/>
                <w:bCs/>
                <w:szCs w:val="24"/>
              </w:rPr>
              <w:t>3.</w:t>
            </w:r>
          </w:p>
        </w:tc>
        <w:tc>
          <w:tcPr>
            <w:tcW w:w="4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Проверка герметичности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rFonts w:cs="Courier New"/>
                <w:bCs/>
                <w:szCs w:val="24"/>
              </w:rPr>
              <w:t>5.3</w:t>
            </w:r>
          </w:p>
        </w:tc>
      </w:tr>
      <w:tr>
        <w:trPr/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rFonts w:cs="Courier New"/>
                <w:bCs/>
                <w:szCs w:val="24"/>
              </w:rPr>
              <w:t>4.</w:t>
            </w:r>
          </w:p>
        </w:tc>
        <w:tc>
          <w:tcPr>
            <w:tcW w:w="4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Определение метрологических характеристик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rFonts w:cs="Courier New"/>
                <w:bCs/>
                <w:szCs w:val="24"/>
              </w:rPr>
              <w:t>5.4</w:t>
            </w:r>
          </w:p>
        </w:tc>
      </w:tr>
      <w:tr>
        <w:trPr/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rFonts w:cs="Courier New"/>
                <w:bCs/>
                <w:szCs w:val="24"/>
              </w:rPr>
              <w:t>5.</w:t>
            </w:r>
          </w:p>
        </w:tc>
        <w:tc>
          <w:tcPr>
            <w:tcW w:w="4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Определение смещения стрелки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rFonts w:cs="Courier New"/>
                <w:bCs/>
                <w:szCs w:val="24"/>
              </w:rPr>
              <w:t>5.5</w:t>
            </w:r>
          </w:p>
        </w:tc>
      </w:tr>
      <w:tr>
        <w:trPr/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rFonts w:cs="Courier New"/>
                <w:bCs/>
                <w:szCs w:val="24"/>
              </w:rPr>
              <w:t>6.</w:t>
            </w:r>
          </w:p>
        </w:tc>
        <w:tc>
          <w:tcPr>
            <w:tcW w:w="4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Определение вариации показаний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rFonts w:cs="Courier New"/>
                <w:bCs/>
                <w:szCs w:val="24"/>
              </w:rPr>
              <w:t>5.6</w:t>
            </w:r>
          </w:p>
        </w:tc>
      </w:tr>
    </w:tbl>
    <w:p>
      <w:pPr>
        <w:pStyle w:val="Normal"/>
        <w:ind w:firstLine="284"/>
        <w:jc w:val="both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2. СРЕДСТВА ПОВЕРКИ</w:t>
      </w:r>
    </w:p>
    <w:p>
      <w:pPr>
        <w:pStyle w:val="Normal"/>
        <w:ind w:firstLine="284"/>
        <w:jc w:val="both"/>
        <w:rPr>
          <w:b/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ind w:firstLine="284"/>
        <w:jc w:val="both"/>
        <w:rPr/>
      </w:pPr>
      <w:r>
        <w:rPr/>
        <w:t>2.1. При проведении поверки применяют средства, указанные в таблице 2.</w:t>
      </w:r>
    </w:p>
    <w:p>
      <w:pPr>
        <w:pStyle w:val="Normal"/>
        <w:ind w:firstLine="284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ind w:firstLine="284"/>
        <w:jc w:val="right"/>
        <w:rPr/>
      </w:pPr>
      <w:r>
        <w:rPr/>
        <w:t>Таблица 2</w:t>
      </w:r>
    </w:p>
    <w:p>
      <w:pPr>
        <w:pStyle w:val="Normal"/>
        <w:ind w:firstLine="284"/>
        <w:jc w:val="both"/>
        <w:rPr>
          <w:szCs w:val="24"/>
        </w:rPr>
      </w:pPr>
      <w:r>
        <w:rPr>
          <w:szCs w:val="24"/>
        </w:rPr>
      </w:r>
    </w:p>
    <w:tbl>
      <w:tblPr>
        <w:tblW w:w="5000" w:type="pct"/>
        <w:jc w:val="left"/>
        <w:tblInd w:w="-3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99"/>
        <w:gridCol w:w="2671"/>
        <w:gridCol w:w="2942"/>
      </w:tblGrid>
      <w:tr>
        <w:trPr/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Наименование средства поверки и обозначение НТД</w:t>
            </w:r>
          </w:p>
        </w:tc>
        <w:tc>
          <w:tcPr>
            <w:tcW w:w="5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Техническая характеристика</w:t>
            </w:r>
          </w:p>
        </w:tc>
      </w:tr>
      <w:tr>
        <w:trPr/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диапазон измеряемых величин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2"/>
              </w:rPr>
              <w:t>предел допускаемой основной погрешности</w:t>
            </w:r>
          </w:p>
        </w:tc>
      </w:tr>
      <w:tr>
        <w:trPr/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2"/>
              </w:rPr>
              <w:t>3</w:t>
            </w:r>
          </w:p>
        </w:tc>
      </w:tr>
      <w:tr>
        <w:trPr/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Микроманометры образцовые с концевыми мерами длины МКМ и ПМКМ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/>
              <w:t>ГОСТ 11161-84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2"/>
              </w:rPr>
              <w:t xml:space="preserve">0,1 </w:t>
            </w:r>
            <w:r>
              <w:rPr>
                <w:rFonts w:eastAsia="Symbol" w:cs="Symbol" w:ascii="Symbol" w:hAnsi="Symbol"/>
                <w:szCs w:val="22"/>
              </w:rPr>
              <w:t></w:t>
            </w:r>
            <w:r>
              <w:rPr>
                <w:szCs w:val="22"/>
              </w:rPr>
              <w:t xml:space="preserve"> 4 кПа (10 </w:t>
            </w:r>
            <w:r>
              <w:rPr>
                <w:rFonts w:eastAsia="Symbol" w:cs="Symbol" w:ascii="Symbol" w:hAnsi="Symbol"/>
                <w:szCs w:val="22"/>
              </w:rPr>
              <w:t></w:t>
            </w:r>
            <w:r>
              <w:rPr>
                <w:szCs w:val="22"/>
              </w:rPr>
              <w:t xml:space="preserve"> 400 кгс/м</w:t>
            </w:r>
            <w:r>
              <w:rPr>
                <w:szCs w:val="22"/>
                <w:vertAlign w:val="superscript"/>
              </w:rPr>
              <w:t>2</w:t>
            </w:r>
            <w:r>
              <w:rPr>
                <w:szCs w:val="22"/>
              </w:rPr>
              <w:t>)</w:t>
            </w:r>
          </w:p>
          <w:p>
            <w:pPr>
              <w:pStyle w:val="Normal"/>
              <w:jc w:val="both"/>
              <w:rPr/>
            </w:pPr>
            <w:r>
              <w:rPr>
                <w:szCs w:val="22"/>
              </w:rPr>
              <w:t xml:space="preserve">-0,1 </w:t>
            </w:r>
            <w:r>
              <w:rPr>
                <w:rFonts w:eastAsia="Symbol" w:cs="Symbol" w:ascii="Symbol" w:hAnsi="Symbol"/>
                <w:szCs w:val="22"/>
              </w:rPr>
              <w:t></w:t>
            </w:r>
            <w:r>
              <w:rPr>
                <w:szCs w:val="22"/>
              </w:rPr>
              <w:t xml:space="preserve"> -4 кПа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2"/>
              </w:rPr>
              <w:t xml:space="preserve">(-10 </w:t>
            </w:r>
            <w:r>
              <w:rPr>
                <w:rFonts w:eastAsia="Symbol" w:cs="Symbol" w:ascii="Symbol" w:hAnsi="Symbol"/>
                <w:szCs w:val="22"/>
              </w:rPr>
              <w:t></w:t>
            </w:r>
            <w:r>
              <w:rPr>
                <w:szCs w:val="22"/>
              </w:rPr>
              <w:t xml:space="preserve"> -400 кгс/м</w:t>
            </w:r>
            <w:r>
              <w:rPr>
                <w:szCs w:val="22"/>
                <w:vertAlign w:val="superscript"/>
              </w:rPr>
              <w:t>2</w:t>
            </w:r>
            <w:r>
              <w:rPr>
                <w:szCs w:val="22"/>
              </w:rPr>
              <w:t>)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2"/>
              </w:rPr>
              <w:t>0,2 - 0,4 Па (0,02 - 0,04 кгс/м</w:t>
            </w:r>
            <w:r>
              <w:rPr>
                <w:szCs w:val="22"/>
                <w:vertAlign w:val="superscript"/>
              </w:rPr>
              <w:t>2</w:t>
            </w:r>
            <w:r>
              <w:rPr>
                <w:szCs w:val="22"/>
              </w:rPr>
              <w:t>)</w:t>
            </w:r>
          </w:p>
        </w:tc>
      </w:tr>
      <w:tr>
        <w:trPr/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Микроманометр с микрометрическим винтом МКВ-2500-0,02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/>
              <w:t>ГОСТ 11161-84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Cs w:val="22"/>
              </w:rPr>
              <w:t xml:space="preserve">0 </w:t>
            </w:r>
            <w:r>
              <w:rPr>
                <w:rFonts w:eastAsia="Symbol" w:cs="Symbol" w:ascii="Symbol" w:hAnsi="Symbol"/>
                <w:szCs w:val="22"/>
              </w:rPr>
              <w:t></w:t>
            </w:r>
            <w:r>
              <w:rPr>
                <w:szCs w:val="22"/>
              </w:rPr>
              <w:t xml:space="preserve"> 2,5 кПа (0 </w:t>
            </w:r>
            <w:r>
              <w:rPr>
                <w:rFonts w:eastAsia="Symbol" w:cs="Symbol" w:ascii="Symbol" w:hAnsi="Symbol"/>
                <w:szCs w:val="22"/>
              </w:rPr>
              <w:t></w:t>
            </w:r>
            <w:r>
              <w:rPr>
                <w:szCs w:val="22"/>
              </w:rPr>
              <w:t xml:space="preserve"> 250 кгс/м</w:t>
            </w:r>
            <w:r>
              <w:rPr>
                <w:szCs w:val="22"/>
                <w:vertAlign w:val="superscript"/>
              </w:rPr>
              <w:t>2</w:t>
            </w:r>
            <w:r>
              <w:rPr>
                <w:szCs w:val="22"/>
              </w:rPr>
              <w:t>)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2"/>
              </w:rPr>
              <w:t xml:space="preserve">0 </w:t>
            </w:r>
            <w:r>
              <w:rPr>
                <w:rFonts w:eastAsia="Symbol" w:cs="Symbol" w:ascii="Symbol" w:hAnsi="Symbol"/>
                <w:szCs w:val="22"/>
              </w:rPr>
              <w:t></w:t>
            </w:r>
            <w:r>
              <w:rPr>
                <w:szCs w:val="22"/>
              </w:rPr>
              <w:t xml:space="preserve"> -2,5 кПа (0 </w:t>
            </w:r>
            <w:r>
              <w:rPr>
                <w:rFonts w:eastAsia="Symbol" w:cs="Symbol" w:ascii="Symbol" w:hAnsi="Symbol"/>
                <w:szCs w:val="22"/>
              </w:rPr>
              <w:t></w:t>
            </w:r>
            <w:r>
              <w:rPr>
                <w:szCs w:val="22"/>
              </w:rPr>
              <w:t xml:space="preserve"> -250 кгс/м</w:t>
            </w:r>
            <w:r>
              <w:rPr>
                <w:szCs w:val="22"/>
                <w:vertAlign w:val="superscript"/>
              </w:rPr>
              <w:t>2</w:t>
            </w:r>
            <w:r>
              <w:rPr>
                <w:szCs w:val="22"/>
              </w:rPr>
              <w:t>)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2"/>
              </w:rPr>
              <w:t>0,5 Па (0,05 кгс/м</w:t>
            </w:r>
            <w:r>
              <w:rPr>
                <w:szCs w:val="22"/>
                <w:vertAlign w:val="superscript"/>
              </w:rPr>
              <w:t>2</w:t>
            </w:r>
            <w:r>
              <w:rPr>
                <w:szCs w:val="22"/>
              </w:rPr>
              <w:t>)</w:t>
            </w:r>
          </w:p>
        </w:tc>
      </w:tr>
      <w:tr>
        <w:trPr/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Манометр избыточного давления грузопоршневой МП-2,5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/>
              <w:t>ГОСТ 8291-83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2"/>
              </w:rPr>
              <w:t xml:space="preserve">0 </w:t>
            </w:r>
            <w:r>
              <w:rPr>
                <w:rFonts w:eastAsia="Symbol" w:cs="Symbol" w:ascii="Symbol" w:hAnsi="Symbol"/>
                <w:szCs w:val="22"/>
              </w:rPr>
              <w:t></w:t>
            </w:r>
            <w:r>
              <w:rPr>
                <w:szCs w:val="22"/>
              </w:rPr>
              <w:t xml:space="preserve"> 250 кПа (0 </w:t>
            </w:r>
            <w:r>
              <w:rPr>
                <w:rFonts w:eastAsia="Symbol" w:cs="Symbol" w:ascii="Symbol" w:hAnsi="Symbol"/>
                <w:szCs w:val="22"/>
              </w:rPr>
              <w:t></w:t>
            </w:r>
            <w:r>
              <w:rPr>
                <w:szCs w:val="22"/>
              </w:rPr>
              <w:t xml:space="preserve"> 2,5 кгс/м</w:t>
            </w:r>
            <w:r>
              <w:rPr>
                <w:szCs w:val="22"/>
                <w:vertAlign w:val="superscript"/>
              </w:rPr>
              <w:t>2</w:t>
            </w:r>
            <w:r>
              <w:rPr>
                <w:szCs w:val="22"/>
              </w:rPr>
              <w:t>)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Cs w:val="22"/>
              </w:rPr>
              <w:t>5 Па (0,5 кгс/м</w:t>
            </w:r>
            <w:r>
              <w:rPr>
                <w:szCs w:val="22"/>
                <w:vertAlign w:val="superscript"/>
              </w:rPr>
              <w:t>2</w:t>
            </w:r>
            <w:r>
              <w:rPr>
                <w:szCs w:val="22"/>
              </w:rPr>
              <w:t xml:space="preserve">) в диапазоне давлений 0 </w:t>
            </w:r>
            <w:r>
              <w:rPr>
                <w:rFonts w:eastAsia="Symbol" w:cs="Symbol" w:ascii="Symbol" w:hAnsi="Symbol"/>
                <w:szCs w:val="22"/>
              </w:rPr>
              <w:t></w:t>
            </w:r>
            <w:r>
              <w:rPr>
                <w:szCs w:val="22"/>
              </w:rPr>
              <w:t xml:space="preserve"> 25 кПа (0 </w:t>
            </w:r>
            <w:r>
              <w:rPr>
                <w:rFonts w:eastAsia="Symbol" w:cs="Symbol" w:ascii="Symbol" w:hAnsi="Symbol"/>
                <w:szCs w:val="22"/>
              </w:rPr>
              <w:t></w:t>
            </w:r>
            <w:r>
              <w:rPr>
                <w:szCs w:val="22"/>
              </w:rPr>
              <w:t xml:space="preserve"> 0,025 кгс/см</w:t>
            </w:r>
            <w:r>
              <w:rPr>
                <w:szCs w:val="22"/>
                <w:vertAlign w:val="superscript"/>
              </w:rPr>
              <w:t>2</w:t>
            </w:r>
            <w:r>
              <w:rPr>
                <w:szCs w:val="22"/>
              </w:rPr>
              <w:t>)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2"/>
              </w:rPr>
              <w:t xml:space="preserve">0,02 </w:t>
            </w:r>
            <w:r>
              <w:rPr>
                <w:iCs/>
                <w:szCs w:val="22"/>
              </w:rPr>
              <w:t xml:space="preserve">% </w:t>
            </w:r>
            <w:r>
              <w:rPr>
                <w:szCs w:val="22"/>
              </w:rPr>
              <w:t>от измеряемой величины при давлении выше 25 кПа (0,25 кгс/см</w:t>
            </w:r>
            <w:r>
              <w:rPr>
                <w:szCs w:val="22"/>
                <w:vertAlign w:val="superscript"/>
              </w:rPr>
              <w:t>2</w:t>
            </w:r>
            <w:r>
              <w:rPr>
                <w:szCs w:val="22"/>
              </w:rPr>
              <w:t>)</w:t>
            </w:r>
          </w:p>
        </w:tc>
      </w:tr>
      <w:tr>
        <w:trPr/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Манометр грузопоршневой МВП-2,5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/>
              <w:t>ТУ 50.46-78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Cs w:val="22"/>
              </w:rPr>
              <w:t xml:space="preserve">0 </w:t>
            </w:r>
            <w:r>
              <w:rPr>
                <w:rFonts w:eastAsia="Symbol" w:cs="Symbol" w:ascii="Symbol" w:hAnsi="Symbol"/>
                <w:szCs w:val="22"/>
              </w:rPr>
              <w:t></w:t>
            </w:r>
            <w:r>
              <w:rPr>
                <w:szCs w:val="22"/>
              </w:rPr>
              <w:t xml:space="preserve"> 250 кПа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2"/>
              </w:rPr>
              <w:t xml:space="preserve">0 </w:t>
            </w:r>
            <w:r>
              <w:rPr>
                <w:rFonts w:eastAsia="Symbol" w:cs="Symbol" w:ascii="Symbol" w:hAnsi="Symbol"/>
                <w:szCs w:val="22"/>
              </w:rPr>
              <w:t></w:t>
            </w:r>
            <w:r>
              <w:rPr>
                <w:szCs w:val="22"/>
              </w:rPr>
              <w:t xml:space="preserve"> -95 кПа</w:t>
            </w:r>
          </w:p>
          <w:p>
            <w:pPr>
              <w:pStyle w:val="Normal"/>
              <w:jc w:val="both"/>
              <w:rPr/>
            </w:pPr>
            <w:r>
              <w:rPr>
                <w:szCs w:val="22"/>
              </w:rPr>
              <w:t xml:space="preserve">(0 </w:t>
            </w:r>
            <w:r>
              <w:rPr>
                <w:rFonts w:eastAsia="Symbol" w:cs="Symbol" w:ascii="Symbol" w:hAnsi="Symbol"/>
                <w:szCs w:val="22"/>
              </w:rPr>
              <w:t></w:t>
            </w:r>
            <w:r>
              <w:rPr>
                <w:szCs w:val="22"/>
              </w:rPr>
              <w:t xml:space="preserve"> 2,5 кгс/см</w:t>
            </w:r>
            <w:r>
              <w:rPr>
                <w:szCs w:val="22"/>
                <w:vertAlign w:val="superscript"/>
              </w:rPr>
              <w:t>2</w:t>
            </w:r>
            <w:r>
              <w:rPr>
                <w:szCs w:val="22"/>
              </w:rPr>
              <w:t>)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2"/>
              </w:rPr>
              <w:t xml:space="preserve">(0 </w:t>
            </w:r>
            <w:r>
              <w:rPr>
                <w:rFonts w:eastAsia="Symbol" w:cs="Symbol" w:ascii="Symbol" w:hAnsi="Symbol"/>
                <w:szCs w:val="22"/>
              </w:rPr>
              <w:t></w:t>
            </w:r>
            <w:r>
              <w:rPr>
                <w:szCs w:val="22"/>
              </w:rPr>
              <w:t xml:space="preserve"> -95 кгс/см</w:t>
            </w:r>
            <w:r>
              <w:rPr>
                <w:szCs w:val="22"/>
                <w:vertAlign w:val="superscript"/>
              </w:rPr>
              <w:t>2</w:t>
            </w:r>
            <w:r>
              <w:rPr>
                <w:szCs w:val="22"/>
              </w:rPr>
              <w:t>)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2"/>
              </w:rPr>
              <w:t>5 Па (0,5 кгс/м</w:t>
            </w:r>
            <w:r>
              <w:rPr>
                <w:szCs w:val="22"/>
                <w:vertAlign w:val="superscript"/>
              </w:rPr>
              <w:t>2</w:t>
            </w:r>
            <w:r>
              <w:rPr>
                <w:szCs w:val="22"/>
              </w:rPr>
              <w:t>) до 10 к</w:t>
            </w:r>
            <w:r>
              <w:rPr>
                <w:iCs/>
                <w:szCs w:val="22"/>
              </w:rPr>
              <w:t xml:space="preserve">Па </w:t>
            </w:r>
            <w:r>
              <w:rPr>
                <w:szCs w:val="22"/>
              </w:rPr>
              <w:t>(0,1 кгс/см</w:t>
            </w:r>
            <w:r>
              <w:rPr>
                <w:szCs w:val="22"/>
                <w:vertAlign w:val="superscript"/>
              </w:rPr>
              <w:t>2</w:t>
            </w:r>
            <w:r>
              <w:rPr>
                <w:szCs w:val="22"/>
              </w:rPr>
              <w:t xml:space="preserve">) и 0,05 </w:t>
            </w:r>
            <w:r>
              <w:rPr>
                <w:iCs/>
                <w:szCs w:val="22"/>
              </w:rPr>
              <w:t xml:space="preserve">% </w:t>
            </w:r>
            <w:r>
              <w:rPr>
                <w:szCs w:val="22"/>
              </w:rPr>
              <w:t>от измеряем</w:t>
            </w:r>
            <w:r>
              <w:rPr>
                <w:bCs/>
              </w:rPr>
              <w:t>ой величины выше 10 кПа (0,1 кгс/см</w:t>
            </w:r>
            <w:r>
              <w:rPr>
                <w:bCs/>
                <w:vertAlign w:val="superscript"/>
              </w:rPr>
              <w:t>2</w:t>
            </w:r>
            <w:r>
              <w:rPr>
                <w:bCs/>
              </w:rPr>
              <w:t>)</w:t>
            </w:r>
          </w:p>
        </w:tc>
      </w:tr>
      <w:tr>
        <w:trPr/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Задатчик давления «Воздух-1600»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/>
              <w:t>ТУ 50.745-89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Избыточное давление</w:t>
            </w:r>
          </w:p>
          <w:p>
            <w:pPr>
              <w:pStyle w:val="Normal"/>
              <w:jc w:val="both"/>
              <w:rPr/>
            </w:pPr>
            <w:r>
              <w:rPr>
                <w:bCs/>
              </w:rPr>
              <w:t xml:space="preserve">0,02 </w:t>
            </w:r>
            <w:r>
              <w:rPr>
                <w:rFonts w:eastAsia="Symbol" w:cs="Symbol" w:ascii="Symbol" w:hAnsi="Symbol"/>
                <w:bCs/>
              </w:rPr>
              <w:t></w:t>
            </w:r>
            <w:r>
              <w:rPr>
                <w:bCs/>
              </w:rPr>
              <w:t xml:space="preserve"> 16 кПа (2 </w:t>
            </w:r>
            <w:r>
              <w:rPr>
                <w:rFonts w:eastAsia="Symbol" w:cs="Symbol" w:ascii="Symbol" w:hAnsi="Symbol"/>
                <w:bCs/>
              </w:rPr>
              <w:t></w:t>
            </w:r>
            <w:r>
              <w:rPr>
                <w:bCs/>
              </w:rPr>
              <w:t xml:space="preserve"> 1600 кгс/м</w:t>
            </w:r>
            <w:r>
              <w:rPr>
                <w:bCs/>
                <w:vertAlign w:val="superscript"/>
              </w:rPr>
              <w:t>2</w:t>
            </w:r>
            <w:r>
              <w:rPr>
                <w:bCs/>
              </w:rPr>
              <w:t>)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bCs/>
              </w:rPr>
              <w:t xml:space="preserve">Разность давлений 0,015 </w:t>
            </w:r>
            <w:r>
              <w:rPr>
                <w:rFonts w:eastAsia="Symbol" w:cs="Symbol" w:ascii="Symbol" w:hAnsi="Symbol"/>
                <w:bCs/>
              </w:rPr>
              <w:t></w:t>
            </w:r>
            <w:r>
              <w:rPr>
                <w:bCs/>
              </w:rPr>
              <w:t xml:space="preserve"> 5 кПа (1,5 </w:t>
            </w:r>
            <w:r>
              <w:rPr>
                <w:rFonts w:eastAsia="Symbol" w:cs="Symbol" w:ascii="Symbol" w:hAnsi="Symbol"/>
                <w:bCs/>
              </w:rPr>
              <w:t></w:t>
            </w:r>
            <w:r>
              <w:rPr>
                <w:bCs/>
              </w:rPr>
              <w:t xml:space="preserve"> 500 кгс/м</w:t>
            </w:r>
            <w:r>
              <w:rPr>
                <w:bCs/>
                <w:vertAlign w:val="superscript"/>
              </w:rPr>
              <w:t>2</w:t>
            </w:r>
            <w:r>
              <w:rPr>
                <w:bCs/>
              </w:rPr>
              <w:t>)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bCs/>
              </w:rPr>
              <w:t xml:space="preserve">0,02 </w:t>
            </w:r>
            <w:r>
              <w:rPr>
                <w:bCs/>
                <w:iCs/>
              </w:rPr>
              <w:t xml:space="preserve">% </w:t>
            </w:r>
            <w:r>
              <w:rPr>
                <w:bCs/>
              </w:rPr>
              <w:t>от значения выходного давления</w:t>
            </w:r>
          </w:p>
        </w:tc>
      </w:tr>
      <w:tr>
        <w:trPr/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Задатчик «Воздух-0,4В»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/>
              <w:t>ТУ 50.732-89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bCs/>
              </w:rPr>
              <w:t>Вакуумметричес</w:t>
            </w:r>
            <w:r>
              <w:rPr/>
              <w:t xml:space="preserve">кое </w:t>
            </w:r>
            <w:r>
              <w:rPr>
                <w:bCs/>
              </w:rPr>
              <w:t>давление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/>
              <w:t xml:space="preserve">1 </w:t>
            </w:r>
            <w:r>
              <w:rPr>
                <w:rFonts w:eastAsia="Symbol" w:cs="Symbol" w:ascii="Symbol" w:hAnsi="Symbol"/>
              </w:rPr>
              <w:t></w:t>
            </w:r>
            <w:r>
              <w:rPr/>
              <w:t xml:space="preserve"> 40 кПа (100 </w:t>
            </w:r>
            <w:r>
              <w:rPr>
                <w:rFonts w:eastAsia="Symbol" w:cs="Symbol" w:ascii="Symbol" w:hAnsi="Symbol"/>
              </w:rPr>
              <w:t></w:t>
            </w:r>
            <w:r>
              <w:rPr/>
              <w:t xml:space="preserve">  4000 кгс/м</w:t>
            </w:r>
            <w:r>
              <w:rPr>
                <w:vertAlign w:val="superscript"/>
              </w:rPr>
              <w:t>2</w:t>
            </w:r>
            <w:r>
              <w:rPr/>
              <w:t>)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bCs/>
              </w:rPr>
              <w:t xml:space="preserve">0,02 </w:t>
            </w:r>
            <w:r>
              <w:rPr>
                <w:bCs/>
                <w:iCs/>
              </w:rPr>
              <w:t xml:space="preserve">% </w:t>
            </w:r>
            <w:r>
              <w:rPr>
                <w:bCs/>
              </w:rPr>
              <w:t>от значения выходного давления</w:t>
            </w:r>
          </w:p>
        </w:tc>
      </w:tr>
      <w:tr>
        <w:trPr/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Термометр стеклянный лабораторный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/>
              <w:t>ГОСТ 28498-90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 xml:space="preserve">0 </w:t>
            </w:r>
            <w:r>
              <w:rPr>
                <w:rFonts w:eastAsia="Symbol" w:cs="Symbol" w:ascii="Symbol" w:hAnsi="Symbol"/>
              </w:rPr>
              <w:t></w:t>
            </w:r>
            <w:r>
              <w:rPr/>
              <w:t xml:space="preserve"> 55 °</w:t>
            </w:r>
            <w:r>
              <w:rPr>
                <w:lang w:val="en-US"/>
              </w:rPr>
              <w:t>C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/>
              <w:t>Цена деления 0,1 °</w:t>
            </w:r>
            <w:r>
              <w:rPr>
                <w:lang w:val="en-US"/>
              </w:rPr>
              <w:t>C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bCs/>
              </w:rPr>
              <w:t xml:space="preserve">± 0,2 </w:t>
            </w:r>
            <w:r>
              <w:rPr>
                <w:bCs/>
                <w:iCs/>
              </w:rPr>
              <w:t>°</w:t>
            </w:r>
            <w:r>
              <w:rPr>
                <w:bCs/>
                <w:iCs/>
                <w:lang w:val="en-US"/>
              </w:rPr>
              <w:t>C</w:t>
            </w:r>
          </w:p>
        </w:tc>
      </w:tr>
      <w:tr>
        <w:trPr/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Барометр метрологический БАММ-1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/>
              <w:t>ТУ 2511-1513-79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 xml:space="preserve">80 </w:t>
            </w:r>
            <w:r>
              <w:rPr>
                <w:rFonts w:eastAsia="Symbol" w:cs="Symbol" w:ascii="Symbol" w:hAnsi="Symbol"/>
              </w:rPr>
              <w:t></w:t>
            </w:r>
            <w:r>
              <w:rPr/>
              <w:t xml:space="preserve"> 106 кПа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/>
              <w:t xml:space="preserve">(600 </w:t>
            </w:r>
            <w:r>
              <w:rPr>
                <w:rFonts w:eastAsia="Symbol" w:cs="Symbol" w:ascii="Symbol" w:hAnsi="Symbol"/>
              </w:rPr>
              <w:t></w:t>
            </w:r>
            <w:r>
              <w:rPr/>
              <w:t xml:space="preserve"> 900 мм</w:t>
            </w:r>
            <w:r>
              <w:rPr>
                <w:bCs/>
                <w:iCs/>
              </w:rPr>
              <w:t xml:space="preserve"> </w:t>
            </w:r>
            <w:r>
              <w:rPr>
                <w:bCs/>
              </w:rPr>
              <w:t>рт. ст.)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bCs/>
              </w:rPr>
              <w:t>0,2 кПа (1,5 мм рт. ст.)</w:t>
            </w:r>
          </w:p>
        </w:tc>
      </w:tr>
      <w:tr>
        <w:trPr/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bCs/>
              </w:rPr>
              <w:t>Психрометр аспирационный</w:t>
            </w:r>
            <w:r>
              <w:rPr>
                <w:bCs/>
                <w:szCs w:val="18"/>
              </w:rPr>
              <w:t xml:space="preserve"> по </w:t>
            </w:r>
            <w:r>
              <w:rPr/>
              <w:t>ГОСТ 6353-52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Набор гирь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/>
              <w:t>ГОСТ 7328-82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bCs/>
                <w:lang w:val="en-US"/>
              </w:rPr>
              <w:t>III</w:t>
            </w:r>
            <w:r>
              <w:rPr>
                <w:bCs/>
              </w:rPr>
              <w:t xml:space="preserve"> и </w:t>
            </w:r>
            <w:r>
              <w:rPr>
                <w:bCs/>
                <w:lang w:val="en-US"/>
              </w:rPr>
              <w:t>IV</w:t>
            </w:r>
            <w:r>
              <w:rPr>
                <w:bCs/>
              </w:rPr>
              <w:t xml:space="preserve"> разряд</w:t>
            </w:r>
          </w:p>
        </w:tc>
      </w:tr>
    </w:tbl>
    <w:p>
      <w:pPr>
        <w:pStyle w:val="Normal"/>
        <w:ind w:firstLine="284"/>
        <w:rPr/>
      </w:pPr>
      <w:r>
        <w:rPr/>
      </w:r>
    </w:p>
    <w:p>
      <w:pPr>
        <w:pStyle w:val="Normal"/>
        <w:ind w:firstLine="284"/>
        <w:jc w:val="both"/>
        <w:rPr>
          <w:szCs w:val="24"/>
        </w:rPr>
      </w:pPr>
      <w:r>
        <w:rPr>
          <w:bCs/>
        </w:rPr>
        <w:t>2.2.</w:t>
      </w:r>
      <w:r>
        <w:rPr/>
        <w:t xml:space="preserve"> </w:t>
      </w:r>
      <w:r>
        <w:rPr>
          <w:bCs/>
        </w:rPr>
        <w:t>Образцовые средства измерения, применяемые при поверке, должны быть поверены или аттестованы и иметь действующие свидетельства о поверке или аттестации. Вспомогательные средства измерения должны иметь свидетельство о поверке или клеймо, удостоверяющее ее проведение.</w:t>
      </w:r>
    </w:p>
    <w:p>
      <w:pPr>
        <w:pStyle w:val="Normal"/>
        <w:ind w:firstLine="284"/>
        <w:jc w:val="both"/>
        <w:rPr>
          <w:szCs w:val="24"/>
        </w:rPr>
      </w:pPr>
      <w:r>
        <w:rPr>
          <w:bCs/>
        </w:rPr>
        <w:t>2.3.</w:t>
      </w:r>
      <w:r>
        <w:rPr/>
        <w:t xml:space="preserve"> </w:t>
      </w:r>
      <w:r>
        <w:rPr>
          <w:bCs/>
        </w:rPr>
        <w:t>Допускается применять средства поверки, не предусмотренные перечнем, приведенным в таблице 2, при условии обеспечения ими условий, и проведения поверки в соответствия с разделами 4 и 5.</w:t>
      </w:r>
    </w:p>
    <w:p>
      <w:pPr>
        <w:pStyle w:val="Normal"/>
        <w:ind w:firstLine="284"/>
        <w:jc w:val="both"/>
        <w:rPr>
          <w:bCs/>
          <w:szCs w:val="24"/>
        </w:rPr>
      </w:pPr>
      <w:r>
        <w:rPr>
          <w:bCs/>
          <w:szCs w:val="24"/>
        </w:rPr>
      </w:r>
    </w:p>
    <w:p>
      <w:pPr>
        <w:pStyle w:val="Normal"/>
        <w:jc w:val="center"/>
        <w:rPr>
          <w:b/>
          <w:b/>
          <w:szCs w:val="24"/>
        </w:rPr>
      </w:pPr>
      <w:r>
        <w:rPr>
          <w:b/>
          <w:szCs w:val="24"/>
        </w:rPr>
        <w:t>3. ТРЕБОВАНИЯ БЕЗОПАСНОСТИ</w:t>
      </w:r>
    </w:p>
    <w:p>
      <w:pPr>
        <w:pStyle w:val="Normal"/>
        <w:ind w:firstLine="284"/>
        <w:jc w:val="both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ind w:firstLine="284"/>
        <w:jc w:val="both"/>
        <w:rPr>
          <w:szCs w:val="24"/>
        </w:rPr>
      </w:pPr>
      <w:r>
        <w:rPr>
          <w:bCs/>
          <w:szCs w:val="24"/>
        </w:rPr>
        <w:t>3.1. К обслуживанию должны допускаться лица, ознакомленные с назначением и устройством приборов.</w:t>
      </w:r>
    </w:p>
    <w:p>
      <w:pPr>
        <w:pStyle w:val="Normal"/>
        <w:ind w:firstLine="284"/>
        <w:jc w:val="both"/>
        <w:rPr>
          <w:szCs w:val="24"/>
        </w:rPr>
      </w:pPr>
      <w:r>
        <w:rPr>
          <w:bCs/>
          <w:szCs w:val="24"/>
        </w:rPr>
        <w:t>3.2.</w:t>
      </w:r>
      <w:r>
        <w:rPr>
          <w:szCs w:val="24"/>
        </w:rPr>
        <w:t xml:space="preserve"> П</w:t>
      </w:r>
      <w:r>
        <w:rPr>
          <w:bCs/>
          <w:szCs w:val="24"/>
        </w:rPr>
        <w:t>ри работе необходимо соблюдать общие правила безопасности, распространенные на приборы, измеряющие давление.</w:t>
      </w:r>
    </w:p>
    <w:p>
      <w:pPr>
        <w:pStyle w:val="Normal"/>
        <w:ind w:firstLine="284"/>
        <w:jc w:val="both"/>
        <w:rPr>
          <w:szCs w:val="24"/>
        </w:rPr>
      </w:pPr>
      <w:r>
        <w:rPr>
          <w:bCs/>
          <w:szCs w:val="24"/>
        </w:rPr>
        <w:t>3.3.</w:t>
      </w:r>
      <w:r>
        <w:rPr>
          <w:szCs w:val="24"/>
        </w:rPr>
        <w:t xml:space="preserve"> </w:t>
      </w:r>
      <w:r>
        <w:rPr>
          <w:bCs/>
          <w:szCs w:val="24"/>
        </w:rPr>
        <w:t>Запрещается снимать прибор с устройства для создания давления при наличии давления в системе.</w:t>
      </w:r>
    </w:p>
    <w:p>
      <w:pPr>
        <w:pStyle w:val="Normal"/>
        <w:ind w:firstLine="284"/>
        <w:jc w:val="both"/>
        <w:rPr/>
      </w:pPr>
      <w:r>
        <w:rPr>
          <w:bCs/>
          <w:szCs w:val="24"/>
        </w:rPr>
        <w:t>3.4.</w:t>
      </w:r>
      <w:r>
        <w:rPr>
          <w:szCs w:val="24"/>
        </w:rPr>
        <w:t xml:space="preserve"> </w:t>
      </w:r>
      <w:r>
        <w:rPr>
          <w:bCs/>
          <w:szCs w:val="24"/>
        </w:rPr>
        <w:t>Запрещается создавать давление, превышающее верхний предел измерения прибора.</w:t>
      </w:r>
    </w:p>
    <w:p>
      <w:pPr>
        <w:pStyle w:val="Normal"/>
        <w:ind w:firstLine="284"/>
        <w:jc w:val="both"/>
        <w:rPr>
          <w:bCs/>
          <w:szCs w:val="24"/>
        </w:rPr>
      </w:pPr>
      <w:r>
        <w:rPr>
          <w:bCs/>
          <w:szCs w:val="24"/>
        </w:rPr>
      </w:r>
    </w:p>
    <w:p>
      <w:pPr>
        <w:pStyle w:val="Normal"/>
        <w:jc w:val="center"/>
        <w:rPr>
          <w:b/>
          <w:b/>
          <w:szCs w:val="24"/>
        </w:rPr>
      </w:pPr>
      <w:r>
        <w:rPr>
          <w:b/>
          <w:szCs w:val="22"/>
        </w:rPr>
        <w:t>4. ПОДГОТОВКА И УСЛОВИЯ ПОВЕРКИ</w:t>
      </w:r>
    </w:p>
    <w:p>
      <w:pPr>
        <w:pStyle w:val="Normal"/>
        <w:ind w:firstLine="284"/>
        <w:jc w:val="both"/>
        <w:rPr>
          <w:b/>
          <w:b/>
          <w:bCs/>
          <w:szCs w:val="22"/>
        </w:rPr>
      </w:pPr>
      <w:r>
        <w:rPr>
          <w:b/>
          <w:bCs/>
          <w:szCs w:val="22"/>
        </w:rPr>
      </w:r>
    </w:p>
    <w:p>
      <w:pPr>
        <w:pStyle w:val="Normal"/>
        <w:ind w:firstLine="284"/>
        <w:jc w:val="both"/>
        <w:rPr>
          <w:szCs w:val="24"/>
        </w:rPr>
      </w:pPr>
      <w:r>
        <w:rPr>
          <w:bCs/>
          <w:szCs w:val="22"/>
        </w:rPr>
        <w:t>4.1.</w:t>
      </w:r>
      <w:r>
        <w:rPr>
          <w:szCs w:val="22"/>
        </w:rPr>
        <w:t xml:space="preserve"> </w:t>
      </w:r>
      <w:r>
        <w:rPr>
          <w:bCs/>
          <w:szCs w:val="22"/>
        </w:rPr>
        <w:t>При проведении поверки должны быть соблюдены следующие условия:</w:t>
      </w:r>
    </w:p>
    <w:p>
      <w:pPr>
        <w:pStyle w:val="Normal"/>
        <w:ind w:firstLine="284"/>
        <w:jc w:val="both"/>
        <w:rPr>
          <w:szCs w:val="24"/>
        </w:rPr>
      </w:pPr>
      <w:r>
        <w:rPr>
          <w:bCs/>
          <w:szCs w:val="22"/>
        </w:rPr>
        <w:t>1)</w:t>
      </w:r>
      <w:r>
        <w:rPr>
          <w:szCs w:val="22"/>
        </w:rPr>
        <w:t xml:space="preserve"> </w:t>
      </w:r>
      <w:r>
        <w:rPr>
          <w:bCs/>
          <w:szCs w:val="22"/>
        </w:rPr>
        <w:t>приборы должны быть установлены в рабочее положение в соответствии с инструкцией по эксплуатации;</w:t>
      </w:r>
    </w:p>
    <w:p>
      <w:pPr>
        <w:pStyle w:val="Normal"/>
        <w:ind w:firstLine="284"/>
        <w:jc w:val="both"/>
        <w:rPr>
          <w:szCs w:val="24"/>
        </w:rPr>
      </w:pPr>
      <w:r>
        <w:rPr>
          <w:bCs/>
        </w:rPr>
        <w:t>2)</w:t>
      </w:r>
      <w:r>
        <w:rPr/>
        <w:t xml:space="preserve"> </w:t>
      </w:r>
      <w:r>
        <w:rPr>
          <w:bCs/>
        </w:rPr>
        <w:t>температура окружающего воздуха 20 ± 5 °</w:t>
      </w:r>
      <w:r>
        <w:rPr>
          <w:bCs/>
          <w:lang w:val="en-US"/>
        </w:rPr>
        <w:t>C</w:t>
      </w:r>
      <w:r>
        <w:rPr>
          <w:bCs/>
        </w:rPr>
        <w:t>;</w:t>
      </w:r>
    </w:p>
    <w:p>
      <w:pPr>
        <w:pStyle w:val="Normal"/>
        <w:ind w:firstLine="284"/>
        <w:jc w:val="both"/>
        <w:rPr>
          <w:szCs w:val="24"/>
        </w:rPr>
      </w:pPr>
      <w:r>
        <w:rPr>
          <w:bCs/>
        </w:rPr>
        <w:t>3)</w:t>
      </w:r>
      <w:r>
        <w:rPr/>
        <w:t xml:space="preserve"> </w:t>
      </w:r>
      <w:r>
        <w:rPr>
          <w:bCs/>
        </w:rPr>
        <w:t>перед поверкой приборы должны быть выдержаны не менее 6 часов при температуре 20 ± 5 °</w:t>
      </w:r>
      <w:r>
        <w:rPr>
          <w:bCs/>
          <w:lang w:val="en-US"/>
        </w:rPr>
        <w:t>C</w:t>
      </w:r>
      <w:r>
        <w:rPr>
          <w:bCs/>
        </w:rPr>
        <w:t>;</w:t>
      </w:r>
    </w:p>
    <w:p>
      <w:pPr>
        <w:pStyle w:val="Normal"/>
        <w:ind w:firstLine="284"/>
        <w:jc w:val="both"/>
        <w:rPr>
          <w:szCs w:val="24"/>
        </w:rPr>
      </w:pPr>
      <w:r>
        <w:rPr>
          <w:bCs/>
        </w:rPr>
        <w:t>4)</w:t>
      </w:r>
      <w:r>
        <w:rPr/>
        <w:t xml:space="preserve"> </w:t>
      </w:r>
      <w:r>
        <w:rPr>
          <w:bCs/>
        </w:rPr>
        <w:t>стрелка прибора должна быть установлена корректором нуля на нулевую отметку;</w:t>
      </w:r>
    </w:p>
    <w:p>
      <w:pPr>
        <w:pStyle w:val="Normal"/>
        <w:ind w:firstLine="284"/>
        <w:jc w:val="both"/>
        <w:rPr>
          <w:szCs w:val="24"/>
        </w:rPr>
      </w:pPr>
      <w:r>
        <w:rPr>
          <w:bCs/>
        </w:rPr>
        <w:t>5)</w:t>
      </w:r>
      <w:r>
        <w:rPr/>
        <w:t xml:space="preserve"> </w:t>
      </w:r>
      <w:r>
        <w:rPr>
          <w:bCs/>
        </w:rPr>
        <w:t>изменение давления должно быть плавным, без перехода за поверяемую отметку;</w:t>
      </w:r>
    </w:p>
    <w:p>
      <w:pPr>
        <w:pStyle w:val="Normal"/>
        <w:ind w:firstLine="284"/>
        <w:jc w:val="both"/>
        <w:rPr>
          <w:szCs w:val="24"/>
        </w:rPr>
      </w:pPr>
      <w:r>
        <w:rPr>
          <w:bCs/>
        </w:rPr>
        <w:t>6)</w:t>
      </w:r>
      <w:r>
        <w:rPr/>
        <w:t xml:space="preserve"> </w:t>
      </w:r>
      <w:r>
        <w:rPr>
          <w:bCs/>
        </w:rPr>
        <w:t xml:space="preserve">относительная влажность окружающего воздуха должна быть не более 80 </w:t>
      </w:r>
      <w:r>
        <w:rPr>
          <w:bCs/>
          <w:iCs/>
        </w:rPr>
        <w:t>%;</w:t>
      </w:r>
    </w:p>
    <w:p>
      <w:pPr>
        <w:pStyle w:val="Normal"/>
        <w:ind w:firstLine="284"/>
        <w:jc w:val="both"/>
        <w:rPr>
          <w:szCs w:val="24"/>
        </w:rPr>
      </w:pPr>
      <w:r>
        <w:rPr>
          <w:bCs/>
        </w:rPr>
        <w:t>7)</w:t>
      </w:r>
      <w:r>
        <w:rPr/>
        <w:t xml:space="preserve"> </w:t>
      </w:r>
      <w:r>
        <w:rPr>
          <w:bCs/>
        </w:rPr>
        <w:t>рабочей средой, создавшей давление в приборе, должен быть воздух или нейтральный газ;</w:t>
      </w:r>
    </w:p>
    <w:p>
      <w:pPr>
        <w:pStyle w:val="Normal"/>
        <w:ind w:firstLine="284"/>
        <w:jc w:val="both"/>
        <w:rPr>
          <w:szCs w:val="24"/>
        </w:rPr>
      </w:pPr>
      <w:r>
        <w:rPr>
          <w:bCs/>
        </w:rPr>
        <w:t>8)</w:t>
      </w:r>
      <w:r>
        <w:rPr/>
        <w:t xml:space="preserve"> </w:t>
      </w:r>
      <w:r>
        <w:rPr>
          <w:bCs/>
        </w:rPr>
        <w:t>барометрическое давление должно быть в пределах от 84 до 106,7 кПа (от 630 до 800 мм рт. ст.);</w:t>
      </w:r>
    </w:p>
    <w:p>
      <w:pPr>
        <w:pStyle w:val="Normal"/>
        <w:ind w:firstLine="284"/>
        <w:jc w:val="both"/>
        <w:rPr>
          <w:szCs w:val="24"/>
        </w:rPr>
      </w:pPr>
      <w:r>
        <w:rPr>
          <w:bCs/>
        </w:rPr>
        <w:t>9)</w:t>
      </w:r>
      <w:r>
        <w:rPr/>
        <w:t xml:space="preserve"> </w:t>
      </w:r>
      <w:r>
        <w:rPr>
          <w:bCs/>
        </w:rPr>
        <w:t>торец штуцера поверяемого прибора должен находиться в одной горизонтальной плоскости с уровнем измерения давления образцового прибора (допускается разность уровней до 0,1 м);</w:t>
      </w:r>
    </w:p>
    <w:p>
      <w:pPr>
        <w:pStyle w:val="Normal"/>
        <w:ind w:firstLine="284"/>
        <w:jc w:val="both"/>
        <w:rPr>
          <w:szCs w:val="24"/>
        </w:rPr>
      </w:pPr>
      <w:r>
        <w:rPr>
          <w:bCs/>
        </w:rPr>
        <w:t>10)</w:t>
      </w:r>
      <w:r>
        <w:rPr/>
        <w:t xml:space="preserve"> </w:t>
      </w:r>
      <w:r>
        <w:rPr>
          <w:bCs/>
        </w:rPr>
        <w:t>отсутствие тряски, вибрации и ударов, влияющих на работу прибора.</w:t>
      </w:r>
    </w:p>
    <w:p>
      <w:pPr>
        <w:pStyle w:val="Normal"/>
        <w:ind w:firstLine="284"/>
        <w:jc w:val="both"/>
        <w:rPr/>
      </w:pPr>
      <w:r>
        <w:rPr>
          <w:bCs/>
        </w:rPr>
        <w:t>4.2.</w:t>
      </w:r>
      <w:r>
        <w:rPr/>
        <w:t xml:space="preserve"> </w:t>
      </w:r>
      <w:r>
        <w:rPr>
          <w:bCs/>
        </w:rPr>
        <w:t>Отсчет показаний приборов должен проводиться с погрешностью, не превышающей 1/4 цены деления шкалы после легкого постукивания по корпусу прибора.</w:t>
      </w:r>
    </w:p>
    <w:p>
      <w:pPr>
        <w:pStyle w:val="Normal"/>
        <w:ind w:firstLine="284"/>
        <w:jc w:val="both"/>
        <w:rPr>
          <w:bCs/>
          <w:szCs w:val="24"/>
        </w:rPr>
      </w:pPr>
      <w:r>
        <w:rPr>
          <w:bCs/>
          <w:szCs w:val="24"/>
        </w:rPr>
      </w:r>
    </w:p>
    <w:p>
      <w:pPr>
        <w:pStyle w:val="Normal"/>
        <w:jc w:val="center"/>
        <w:rPr>
          <w:b/>
          <w:b/>
          <w:bCs/>
          <w:szCs w:val="22"/>
        </w:rPr>
      </w:pPr>
      <w:r>
        <w:rPr>
          <w:b/>
          <w:bCs/>
          <w:szCs w:val="22"/>
        </w:rPr>
        <w:t>5. ПРОВЕДЕНИЕ ПОВЕРКИ</w:t>
      </w:r>
    </w:p>
    <w:p>
      <w:pPr>
        <w:pStyle w:val="Normal"/>
        <w:ind w:firstLine="284"/>
        <w:jc w:val="both"/>
        <w:rPr>
          <w:b/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ind w:firstLine="284"/>
        <w:jc w:val="both"/>
        <w:rPr>
          <w:b/>
          <w:b/>
          <w:szCs w:val="24"/>
        </w:rPr>
      </w:pPr>
      <w:r>
        <w:rPr>
          <w:rFonts w:cs="Courier New"/>
          <w:b/>
          <w:szCs w:val="24"/>
        </w:rPr>
        <w:t>5.1. Внешний осмотр</w:t>
      </w:r>
    </w:p>
    <w:p>
      <w:pPr>
        <w:pStyle w:val="Normal"/>
        <w:ind w:firstLine="284"/>
        <w:jc w:val="both"/>
        <w:rPr/>
      </w:pPr>
      <w:r>
        <w:rPr>
          <w:rFonts w:cs="Courier New"/>
          <w:bCs/>
          <w:szCs w:val="24"/>
        </w:rPr>
        <w:t>5.1.1.</w:t>
      </w:r>
      <w:r>
        <w:rPr>
          <w:rFonts w:cs="Courier New"/>
          <w:szCs w:val="24"/>
        </w:rPr>
        <w:t xml:space="preserve"> </w:t>
      </w:r>
      <w:r>
        <w:rPr>
          <w:rFonts w:cs="Courier New"/>
          <w:bCs/>
          <w:szCs w:val="24"/>
        </w:rPr>
        <w:t>При внешнем осмотре должно, быть установлено:</w:t>
      </w:r>
    </w:p>
    <w:p>
      <w:pPr>
        <w:pStyle w:val="Normal"/>
        <w:ind w:firstLine="284"/>
        <w:jc w:val="both"/>
        <w:rPr>
          <w:szCs w:val="24"/>
        </w:rPr>
      </w:pPr>
      <w:r>
        <w:rPr>
          <w:rFonts w:cs="Courier New"/>
          <w:bCs/>
          <w:szCs w:val="24"/>
        </w:rPr>
        <w:t>наличие паспорта;</w:t>
      </w:r>
    </w:p>
    <w:p>
      <w:pPr>
        <w:pStyle w:val="Normal"/>
        <w:ind w:firstLine="284"/>
        <w:jc w:val="both"/>
        <w:rPr>
          <w:szCs w:val="24"/>
        </w:rPr>
      </w:pPr>
      <w:r>
        <w:rPr>
          <w:bCs/>
          <w:szCs w:val="24"/>
        </w:rPr>
        <w:t>наличие шильдика, соответствующего паспорту;</w:t>
      </w:r>
    </w:p>
    <w:p>
      <w:pPr>
        <w:pStyle w:val="Normal"/>
        <w:ind w:firstLine="284"/>
        <w:jc w:val="both"/>
        <w:rPr>
          <w:szCs w:val="24"/>
        </w:rPr>
      </w:pPr>
      <w:r>
        <w:rPr>
          <w:bCs/>
          <w:szCs w:val="24"/>
        </w:rPr>
        <w:t>отсутствие механических повреждений корпуса, штуцера и стрелки; стекло, а также защитное покрытие циферблата должны быть чистыми, без дефектов, препятствующих правильному отсчитыванию показаний.</w:t>
      </w:r>
    </w:p>
    <w:p>
      <w:pPr>
        <w:pStyle w:val="Normal"/>
        <w:ind w:firstLine="284"/>
        <w:jc w:val="both"/>
        <w:rPr>
          <w:szCs w:val="22"/>
        </w:rPr>
      </w:pPr>
      <w:r>
        <w:rPr>
          <w:szCs w:val="22"/>
        </w:rPr>
        <w:t>5.1.2. Приборы должны быть опломбированы.</w:t>
      </w:r>
    </w:p>
    <w:p>
      <w:pPr>
        <w:pStyle w:val="Normal"/>
        <w:ind w:firstLine="284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ind w:firstLine="284"/>
        <w:jc w:val="both"/>
        <w:rPr>
          <w:b/>
          <w:b/>
          <w:bCs/>
          <w:szCs w:val="24"/>
        </w:rPr>
      </w:pPr>
      <w:r>
        <w:rPr>
          <w:b/>
          <w:bCs/>
          <w:szCs w:val="22"/>
        </w:rPr>
        <w:t>5.2. Опробование</w:t>
      </w:r>
    </w:p>
    <w:p>
      <w:pPr>
        <w:pStyle w:val="Normal"/>
        <w:ind w:firstLine="284"/>
        <w:jc w:val="both"/>
        <w:rPr>
          <w:rFonts w:cs="Courier New"/>
          <w:bCs/>
          <w:szCs w:val="24"/>
        </w:rPr>
      </w:pPr>
      <w:r>
        <w:rPr>
          <w:rFonts w:cs="Courier New"/>
          <w:bCs/>
          <w:szCs w:val="24"/>
        </w:rPr>
        <w:t>5.2.1. При опробовании должно быть установлено соответствие приборов следующим требованиям:</w:t>
      </w:r>
    </w:p>
    <w:p>
      <w:pPr>
        <w:pStyle w:val="Normal"/>
        <w:ind w:firstLine="284"/>
        <w:jc w:val="both"/>
        <w:rPr>
          <w:szCs w:val="24"/>
        </w:rPr>
      </w:pPr>
      <w:r>
        <w:rPr>
          <w:rFonts w:cs="Courier New"/>
          <w:bCs/>
          <w:szCs w:val="24"/>
        </w:rPr>
        <w:t>соединение сильфонного блока с корпусом, а также крепление штуцера должно быть прочным, исключающим их взаимные смещения;</w:t>
      </w:r>
    </w:p>
    <w:p>
      <w:pPr>
        <w:pStyle w:val="Normal"/>
        <w:ind w:firstLine="284"/>
        <w:jc w:val="both"/>
        <w:rPr>
          <w:szCs w:val="24"/>
        </w:rPr>
      </w:pPr>
      <w:r>
        <w:rPr>
          <w:bCs/>
          <w:szCs w:val="24"/>
        </w:rPr>
        <w:t>корректор нуля должен обеспечивать перемещение стрелки не менее чем на 2 условные деления в каждую сторону от нулевой отметки.</w:t>
      </w:r>
    </w:p>
    <w:p>
      <w:pPr>
        <w:pStyle w:val="Normal"/>
        <w:ind w:firstLine="284"/>
        <w:jc w:val="both"/>
        <w:rPr>
          <w:szCs w:val="22"/>
        </w:rPr>
      </w:pPr>
      <w:r>
        <w:rPr>
          <w:szCs w:val="22"/>
        </w:rPr>
      </w:r>
    </w:p>
    <w:p>
      <w:pPr>
        <w:pStyle w:val="Normal"/>
        <w:ind w:firstLine="284"/>
        <w:jc w:val="both"/>
        <w:rPr>
          <w:b/>
          <w:b/>
          <w:bCs/>
          <w:szCs w:val="24"/>
        </w:rPr>
      </w:pPr>
      <w:r>
        <w:rPr>
          <w:b/>
          <w:bCs/>
          <w:szCs w:val="22"/>
        </w:rPr>
        <w:t>5.3. Проверка герметичности</w:t>
      </w:r>
    </w:p>
    <w:p>
      <w:pPr>
        <w:pStyle w:val="Normal"/>
        <w:ind w:firstLine="284"/>
        <w:jc w:val="both"/>
        <w:rPr>
          <w:szCs w:val="24"/>
        </w:rPr>
      </w:pPr>
      <w:r>
        <w:rPr>
          <w:bCs/>
          <w:szCs w:val="22"/>
        </w:rPr>
        <w:t xml:space="preserve">5.3.1. </w:t>
      </w:r>
      <w:r>
        <w:rPr>
          <w:szCs w:val="22"/>
        </w:rPr>
        <w:t xml:space="preserve">Определение герметичности прибора проводят путем </w:t>
      </w:r>
      <w:r>
        <w:rPr>
          <w:bCs/>
          <w:szCs w:val="22"/>
        </w:rPr>
        <w:t xml:space="preserve">создание давления, </w:t>
      </w:r>
      <w:r>
        <w:rPr>
          <w:szCs w:val="22"/>
        </w:rPr>
        <w:t xml:space="preserve">соответствующего верхнему пределу измерений </w:t>
      </w:r>
      <w:r>
        <w:rPr>
          <w:bCs/>
          <w:szCs w:val="22"/>
        </w:rPr>
        <w:t xml:space="preserve">поверяемого прибора, и последующего </w:t>
      </w:r>
      <w:r>
        <w:rPr>
          <w:szCs w:val="22"/>
        </w:rPr>
        <w:t xml:space="preserve">перекрытия вентиля </w:t>
      </w:r>
      <w:r>
        <w:rPr>
          <w:bCs/>
          <w:szCs w:val="22"/>
        </w:rPr>
        <w:t xml:space="preserve">магистрали поверяемого прибора. Прибор считают </w:t>
      </w:r>
      <w:r>
        <w:rPr>
          <w:szCs w:val="22"/>
        </w:rPr>
        <w:t xml:space="preserve">герметичным, если после </w:t>
      </w:r>
      <w:r>
        <w:rPr>
          <w:bCs/>
          <w:szCs w:val="22"/>
        </w:rPr>
        <w:t xml:space="preserve">установления давления его показания в течение </w:t>
      </w:r>
      <w:r>
        <w:rPr>
          <w:szCs w:val="22"/>
        </w:rPr>
        <w:t xml:space="preserve">5 минут не изменяются. </w:t>
      </w:r>
      <w:r>
        <w:rPr>
          <w:bCs/>
          <w:szCs w:val="22"/>
        </w:rPr>
        <w:t xml:space="preserve">Температура окружавшего воздуха при </w:t>
      </w:r>
      <w:r>
        <w:rPr>
          <w:szCs w:val="22"/>
        </w:rPr>
        <w:t xml:space="preserve">этом не должна изменяться </w:t>
      </w:r>
      <w:r>
        <w:rPr>
          <w:bCs/>
          <w:szCs w:val="22"/>
        </w:rPr>
        <w:t>более, чем на 1 °</w:t>
      </w:r>
      <w:r>
        <w:rPr>
          <w:bCs/>
          <w:szCs w:val="22"/>
          <w:lang w:val="en-US"/>
        </w:rPr>
        <w:t>C</w:t>
      </w:r>
      <w:r>
        <w:rPr>
          <w:bCs/>
          <w:szCs w:val="22"/>
        </w:rPr>
        <w:t>.</w:t>
      </w:r>
    </w:p>
    <w:p>
      <w:pPr>
        <w:pStyle w:val="Normal"/>
        <w:ind w:firstLine="284"/>
        <w:jc w:val="both"/>
        <w:rPr>
          <w:szCs w:val="24"/>
        </w:rPr>
      </w:pPr>
      <w:r>
        <w:rPr>
          <w:bCs/>
          <w:szCs w:val="22"/>
        </w:rPr>
        <w:t>Допускается операцию проверки герметичности совмещать с операцией, проводимой в п. 5.4.</w:t>
      </w:r>
    </w:p>
    <w:p>
      <w:pPr>
        <w:pStyle w:val="Normal"/>
        <w:ind w:firstLine="284"/>
        <w:jc w:val="both"/>
        <w:rPr>
          <w:bCs/>
          <w:szCs w:val="24"/>
        </w:rPr>
      </w:pPr>
      <w:r>
        <w:rPr>
          <w:bCs/>
          <w:szCs w:val="24"/>
        </w:rPr>
      </w:r>
    </w:p>
    <w:p>
      <w:pPr>
        <w:pStyle w:val="Normal"/>
        <w:ind w:firstLine="284"/>
        <w:jc w:val="both"/>
        <w:rPr>
          <w:b/>
          <w:b/>
          <w:szCs w:val="24"/>
        </w:rPr>
      </w:pPr>
      <w:r>
        <w:rPr>
          <w:b/>
        </w:rPr>
        <w:t>5.4. Определение метрологических характеристик</w:t>
      </w:r>
    </w:p>
    <w:p>
      <w:pPr>
        <w:pStyle w:val="Normal"/>
        <w:ind w:firstLine="284"/>
        <w:jc w:val="both"/>
        <w:rPr>
          <w:szCs w:val="24"/>
        </w:rPr>
      </w:pPr>
      <w:r>
        <w:rPr>
          <w:bCs/>
        </w:rPr>
        <w:t>5.4.1.</w:t>
      </w:r>
      <w:r>
        <w:rPr/>
        <w:t xml:space="preserve"> </w:t>
      </w:r>
      <w:r>
        <w:rPr>
          <w:bCs/>
        </w:rPr>
        <w:t>Метрологические характеристики определяют по результатам градуирования, проводимого методом непосредственного сличения образцового и поверяемого приборов по трем сериям измерений при повышении и отдельно при понижении давления и, сличая с среднеарифметическим значением показаний о предыдущей поверке прибора, указанными в паспорте или свидетельстве. Между сериями измерений приборы выдерживают в течение 5 минут без давления. Корректировка нуля между сериями не допускается.</w:t>
      </w:r>
    </w:p>
    <w:p>
      <w:pPr>
        <w:pStyle w:val="Normal"/>
        <w:ind w:firstLine="284"/>
        <w:jc w:val="both"/>
        <w:rPr>
          <w:szCs w:val="24"/>
        </w:rPr>
      </w:pPr>
      <w:r>
        <w:rPr>
          <w:bCs/>
        </w:rPr>
        <w:t>5.4.2.</w:t>
      </w:r>
      <w:r>
        <w:rPr/>
        <w:t xml:space="preserve"> </w:t>
      </w:r>
      <w:r>
        <w:rPr>
          <w:bCs/>
        </w:rPr>
        <w:t>Каждую серию производят при 10ти значениях давления, соответствующих оцифрованным отметкам шкалы поверяемого прибора, на прямом и обратном ходе, включая нижнее и верхнее предельные значения давления. Выдержка на нижнем и верхнем пределе измерений должна составлять 5 минут.</w:t>
      </w:r>
    </w:p>
    <w:p>
      <w:pPr>
        <w:pStyle w:val="Normal"/>
        <w:ind w:firstLine="284"/>
        <w:jc w:val="both"/>
        <w:rPr>
          <w:szCs w:val="24"/>
        </w:rPr>
      </w:pPr>
      <w:r>
        <w:rPr>
          <w:bCs/>
        </w:rPr>
        <w:t>5.4.3.</w:t>
      </w:r>
      <w:r>
        <w:rPr/>
        <w:t xml:space="preserve"> </w:t>
      </w:r>
      <w:r>
        <w:rPr>
          <w:bCs/>
        </w:rPr>
        <w:t>Градуировочные значения (расчетные значения показаний) поверяемого прибора определяются отдельно для прямого и обратного хода по формуле:</w:t>
      </w:r>
    </w:p>
    <w:p>
      <w:pPr>
        <w:pStyle w:val="Normal"/>
        <w:ind w:firstLine="284"/>
        <w:jc w:val="both"/>
        <w:rPr>
          <w:szCs w:val="24"/>
        </w:rPr>
      </w:pPr>
      <w:r>
        <w:rPr>
          <w:bCs/>
          <w:szCs w:val="28"/>
        </w:rPr>
        <w:t xml:space="preserve">1) </w:t>
      </w:r>
      <w:r>
        <w:rPr>
          <w:bCs/>
          <w:szCs w:val="28"/>
          <w:lang w:val="en-US"/>
        </w:rPr>
        <w:object w:dxaOrig="999" w:dyaOrig="540">
          <v:shape id="ole_rId3" style="width:49.95pt;height:27pt" o:ole="">
            <v:imagedata r:id="rId4" o:title=""/>
          </v:shape>
          <o:OLEObject Type="Embed" ProgID="" ShapeID="ole_rId3" DrawAspect="Content" ObjectID="_1184365003" r:id="rId3"/>
        </w:object>
      </w:r>
      <w:r>
        <w:rPr>
          <w:bCs/>
          <w:szCs w:val="28"/>
        </w:rPr>
        <w:t>,</w:t>
      </w:r>
    </w:p>
    <w:p>
      <w:pPr>
        <w:pStyle w:val="Normal"/>
        <w:jc w:val="both"/>
        <w:rPr>
          <w:szCs w:val="24"/>
        </w:rPr>
      </w:pPr>
      <w:r>
        <w:rPr>
          <w:bCs/>
        </w:rPr>
        <w:t>где:</w:t>
      </w:r>
      <w:r>
        <w:rPr/>
        <w:t xml:space="preserve"> </w:t>
      </w:r>
      <w:r>
        <w:rPr>
          <w:i/>
          <w:iCs/>
          <w:lang w:val="en-US"/>
        </w:rPr>
        <w:t>n</w:t>
      </w:r>
      <w:r>
        <w:rPr>
          <w:i/>
          <w:iCs/>
          <w:vertAlign w:val="subscript"/>
          <w:lang w:val="en-US"/>
        </w:rPr>
        <w:t>i</w:t>
      </w:r>
      <w:r>
        <w:rPr>
          <w:bCs/>
          <w:iCs/>
        </w:rPr>
        <w:t xml:space="preserve"> </w:t>
      </w:r>
      <w:r>
        <w:rPr>
          <w:bCs/>
        </w:rPr>
        <w:t xml:space="preserve">- показание прибора в </w:t>
      </w:r>
      <w:r>
        <w:rPr>
          <w:bCs/>
          <w:i/>
          <w:iCs/>
          <w:lang w:val="en-US"/>
        </w:rPr>
        <w:t>i</w:t>
      </w:r>
      <w:r>
        <w:rPr>
          <w:bCs/>
        </w:rPr>
        <w:t>-ой серии измерений на прямом и обратом ходе.</w:t>
      </w:r>
    </w:p>
    <w:p>
      <w:pPr>
        <w:pStyle w:val="Normal"/>
        <w:ind w:firstLine="284"/>
        <w:jc w:val="both"/>
        <w:rPr>
          <w:szCs w:val="24"/>
        </w:rPr>
      </w:pPr>
      <w:r>
        <w:rPr>
          <w:bCs/>
        </w:rPr>
        <w:t>5.4.4.</w:t>
      </w:r>
      <w:r>
        <w:rPr/>
        <w:t xml:space="preserve"> </w:t>
      </w:r>
      <w:r>
        <w:rPr>
          <w:bCs/>
        </w:rPr>
        <w:t>Основную погрешность поверяемого прибора определяют отдельно для прямого и обратного хода по формуле:</w:t>
      </w:r>
    </w:p>
    <w:p>
      <w:pPr>
        <w:pStyle w:val="Normal"/>
        <w:ind w:firstLine="284"/>
        <w:jc w:val="both"/>
        <w:rPr/>
      </w:pPr>
      <w:r>
        <w:rPr>
          <w:szCs w:val="24"/>
        </w:rPr>
        <w:t xml:space="preserve">2) </w:t>
      </w:r>
      <w:r>
        <w:rPr>
          <w:szCs w:val="24"/>
          <w:lang w:val="en-US"/>
        </w:rPr>
        <w:object w:dxaOrig="2020" w:dyaOrig="620">
          <v:shape id="ole_rId5" style="width:101pt;height:31pt" o:ole="">
            <v:imagedata r:id="rId6" o:title=""/>
          </v:shape>
          <o:OLEObject Type="Embed" ProgID="" ShapeID="ole_rId5" DrawAspect="Content" ObjectID="_1867419421" r:id="rId5"/>
        </w:object>
      </w:r>
      <w:r>
        <w:rPr>
          <w:szCs w:val="24"/>
        </w:rPr>
        <w:t>,</w:t>
      </w:r>
    </w:p>
    <w:p>
      <w:pPr>
        <w:pStyle w:val="Normal"/>
        <w:jc w:val="both"/>
        <w:rPr>
          <w:szCs w:val="24"/>
        </w:rPr>
      </w:pPr>
      <w:r>
        <w:rPr>
          <w:bCs/>
        </w:rPr>
        <w:t xml:space="preserve">где: </w:t>
      </w:r>
      <w:r>
        <w:rPr>
          <w:bCs/>
          <w:i/>
          <w:iCs/>
          <w:lang w:val="en-US"/>
        </w:rPr>
        <w:t>n</w:t>
      </w:r>
      <w:r>
        <w:rPr>
          <w:bCs/>
          <w:vertAlign w:val="subscript"/>
          <w:lang w:val="en-US"/>
        </w:rPr>
        <w:t>max</w:t>
      </w:r>
      <w:r>
        <w:rPr>
          <w:bCs/>
          <w:iCs/>
        </w:rPr>
        <w:t xml:space="preserve"> - </w:t>
      </w:r>
      <w:r>
        <w:rPr>
          <w:bCs/>
        </w:rPr>
        <w:t>число деления шкалы.</w:t>
      </w:r>
    </w:p>
    <w:p>
      <w:pPr>
        <w:pStyle w:val="Normal"/>
        <w:ind w:firstLine="284"/>
        <w:jc w:val="both"/>
        <w:rPr>
          <w:bCs/>
          <w:szCs w:val="24"/>
          <w:lang w:val="en-US"/>
        </w:rPr>
      </w:pPr>
      <w:r>
        <w:rPr>
          <w:bCs/>
          <w:szCs w:val="24"/>
          <w:lang w:val="en-US"/>
        </w:rPr>
      </w:r>
    </w:p>
    <w:p>
      <w:pPr>
        <w:pStyle w:val="Normal"/>
        <w:ind w:firstLine="284"/>
        <w:jc w:val="both"/>
        <w:rPr>
          <w:b/>
          <w:b/>
          <w:szCs w:val="24"/>
        </w:rPr>
      </w:pPr>
      <w:r>
        <w:rPr>
          <w:b/>
        </w:rPr>
        <w:t>5.5. Определение смещения стрелки</w:t>
      </w:r>
    </w:p>
    <w:p>
      <w:pPr>
        <w:pStyle w:val="Normal"/>
        <w:ind w:firstLine="284"/>
        <w:jc w:val="both"/>
        <w:rPr>
          <w:bCs/>
        </w:rPr>
      </w:pPr>
      <w:r>
        <w:rPr>
          <w:bCs/>
        </w:rPr>
        <w:t>5.5.1. Смещение стрелки от постукивания в каждой поверяемой точке шкалы определяют при проведении первой серии измерений как разность между положениями стрелки до и после постукивания по корпусу прибора. Смещение стрелки не должно превышать значений, указанных в таблице 3.</w:t>
      </w:r>
    </w:p>
    <w:p>
      <w:pPr>
        <w:pStyle w:val="Normal"/>
        <w:ind w:firstLine="284"/>
        <w:jc w:val="both"/>
        <w:rPr>
          <w:bCs/>
          <w:szCs w:val="24"/>
        </w:rPr>
      </w:pPr>
      <w:r>
        <w:rPr>
          <w:bCs/>
          <w:szCs w:val="24"/>
        </w:rPr>
      </w:r>
    </w:p>
    <w:p>
      <w:pPr>
        <w:pStyle w:val="Normal"/>
        <w:ind w:firstLine="284"/>
        <w:jc w:val="right"/>
        <w:rPr>
          <w:bCs/>
          <w:szCs w:val="22"/>
        </w:rPr>
      </w:pPr>
      <w:r>
        <w:rPr>
          <w:bCs/>
          <w:szCs w:val="22"/>
        </w:rPr>
        <w:t>Таблица 3</w:t>
      </w:r>
    </w:p>
    <w:p>
      <w:pPr>
        <w:pStyle w:val="Normal"/>
        <w:ind w:firstLine="284"/>
        <w:jc w:val="both"/>
        <w:rPr>
          <w:bCs/>
          <w:szCs w:val="24"/>
        </w:rPr>
      </w:pPr>
      <w:r>
        <w:rPr>
          <w:bCs/>
          <w:szCs w:val="24"/>
        </w:rPr>
      </w:r>
    </w:p>
    <w:tbl>
      <w:tblPr>
        <w:tblW w:w="5000" w:type="pct"/>
        <w:jc w:val="left"/>
        <w:tblInd w:w="-3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417"/>
        <w:gridCol w:w="5895"/>
      </w:tblGrid>
      <w:tr>
        <w:trPr/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bCs/>
                <w:szCs w:val="22"/>
              </w:rPr>
              <w:t>Класс точности прибора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bCs/>
                <w:szCs w:val="22"/>
              </w:rPr>
              <w:t>Пределы допускаемых значений смещения стрелки от постукивания</w:t>
            </w:r>
          </w:p>
        </w:tc>
      </w:tr>
      <w:tr>
        <w:trPr/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bCs/>
                <w:szCs w:val="22"/>
              </w:rPr>
              <w:t>0,15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bCs/>
                <w:szCs w:val="22"/>
              </w:rPr>
              <w:t>0,07</w:t>
            </w:r>
          </w:p>
        </w:tc>
      </w:tr>
      <w:tr>
        <w:trPr/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bCs/>
                <w:szCs w:val="22"/>
              </w:rPr>
              <w:t>0,2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bCs/>
                <w:szCs w:val="22"/>
              </w:rPr>
              <w:t>0,10</w:t>
            </w:r>
          </w:p>
        </w:tc>
      </w:tr>
      <w:tr>
        <w:trPr/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bCs/>
                <w:szCs w:val="22"/>
              </w:rPr>
              <w:t>0,25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bCs/>
                <w:szCs w:val="22"/>
              </w:rPr>
              <w:t>0,12</w:t>
            </w:r>
          </w:p>
        </w:tc>
      </w:tr>
    </w:tbl>
    <w:p>
      <w:pPr>
        <w:pStyle w:val="Normal"/>
        <w:ind w:firstLine="284"/>
        <w:jc w:val="both"/>
        <w:rPr>
          <w:bCs/>
          <w:szCs w:val="22"/>
        </w:rPr>
      </w:pPr>
      <w:r>
        <w:rPr>
          <w:bCs/>
          <w:szCs w:val="22"/>
        </w:rPr>
      </w:r>
    </w:p>
    <w:p>
      <w:pPr>
        <w:pStyle w:val="Normal"/>
        <w:ind w:firstLine="284"/>
        <w:jc w:val="both"/>
        <w:rPr>
          <w:b/>
          <w:b/>
          <w:szCs w:val="24"/>
        </w:rPr>
      </w:pPr>
      <w:r>
        <w:rPr>
          <w:b/>
          <w:szCs w:val="22"/>
        </w:rPr>
        <w:t>5.6. Определение вариации показаний</w:t>
      </w:r>
    </w:p>
    <w:p>
      <w:pPr>
        <w:pStyle w:val="Normal"/>
        <w:ind w:firstLine="284"/>
        <w:jc w:val="both"/>
        <w:rPr>
          <w:bCs/>
          <w:szCs w:val="22"/>
        </w:rPr>
      </w:pPr>
      <w:r>
        <w:rPr>
          <w:bCs/>
          <w:szCs w:val="22"/>
        </w:rPr>
        <w:t>5.6.1. Вариацию показаний определяют для каждой аттестуемой отметки прибора как разность градуировочных значений обратного и прямого хода. Вариация не должна превышать значений основной погрешности.</w:t>
      </w:r>
    </w:p>
    <w:p>
      <w:pPr>
        <w:pStyle w:val="Normal"/>
        <w:ind w:firstLine="284"/>
        <w:jc w:val="both"/>
        <w:rPr>
          <w:bCs/>
          <w:szCs w:val="24"/>
        </w:rPr>
      </w:pPr>
      <w:r>
        <w:rPr>
          <w:bCs/>
          <w:szCs w:val="24"/>
        </w:rPr>
      </w:r>
    </w:p>
    <w:p>
      <w:pPr>
        <w:pStyle w:val="Normal"/>
        <w:jc w:val="center"/>
        <w:rPr>
          <w:b/>
          <w:b/>
          <w:szCs w:val="22"/>
        </w:rPr>
      </w:pPr>
      <w:r>
        <w:rPr>
          <w:b/>
          <w:szCs w:val="22"/>
        </w:rPr>
        <w:t>6. ОФОРМЛЕНИЕ РЕЗУЛЬТАТОВ ПОВЕРКИ</w:t>
      </w:r>
    </w:p>
    <w:p>
      <w:pPr>
        <w:pStyle w:val="Normal"/>
        <w:ind w:firstLine="284"/>
        <w:jc w:val="both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ind w:firstLine="284"/>
        <w:jc w:val="both"/>
        <w:rPr>
          <w:szCs w:val="24"/>
        </w:rPr>
      </w:pPr>
      <w:r>
        <w:rPr>
          <w:bCs/>
          <w:szCs w:val="22"/>
        </w:rPr>
        <w:t>6.1.</w:t>
      </w:r>
      <w:r>
        <w:rPr>
          <w:szCs w:val="22"/>
        </w:rPr>
        <w:t xml:space="preserve"> </w:t>
      </w:r>
      <w:r>
        <w:rPr>
          <w:bCs/>
          <w:szCs w:val="22"/>
        </w:rPr>
        <w:t>Прибору присваивается класс точности 0,15; 0,2 или 0,25, если значения основной погрешности, вариации и смещения от постукивания не превышают соответствующих значений, указанных в таблице 3.</w:t>
      </w:r>
    </w:p>
    <w:p>
      <w:pPr>
        <w:pStyle w:val="Normal"/>
        <w:ind w:firstLine="284"/>
        <w:jc w:val="both"/>
        <w:rPr>
          <w:szCs w:val="24"/>
        </w:rPr>
      </w:pPr>
      <w:r>
        <w:rPr>
          <w:bCs/>
          <w:szCs w:val="22"/>
        </w:rPr>
        <w:t>6.2.</w:t>
      </w:r>
      <w:r>
        <w:rPr>
          <w:szCs w:val="22"/>
        </w:rPr>
        <w:t xml:space="preserve"> </w:t>
      </w:r>
      <w:r>
        <w:rPr>
          <w:bCs/>
          <w:szCs w:val="22"/>
        </w:rPr>
        <w:t>Результаты поверки заносятся в протокол, рекомендуемая форма которого приведена в приложении 1.</w:t>
      </w:r>
    </w:p>
    <w:p>
      <w:pPr>
        <w:pStyle w:val="Normal"/>
        <w:ind w:firstLine="284"/>
        <w:jc w:val="both"/>
        <w:rPr>
          <w:szCs w:val="24"/>
        </w:rPr>
      </w:pPr>
      <w:r>
        <w:rPr>
          <w:bCs/>
          <w:szCs w:val="22"/>
        </w:rPr>
        <w:t>6.3.</w:t>
      </w:r>
      <w:r>
        <w:rPr>
          <w:szCs w:val="22"/>
        </w:rPr>
        <w:t xml:space="preserve"> </w:t>
      </w:r>
      <w:r>
        <w:rPr>
          <w:bCs/>
          <w:szCs w:val="22"/>
        </w:rPr>
        <w:t>На приборы, удостоверяющие требования настоящих рекомендаций, выдается свидетельство, рекомендуемая форма которого приведена в приложении 2.</w:t>
      </w:r>
    </w:p>
    <w:p>
      <w:pPr>
        <w:pStyle w:val="Normal"/>
        <w:ind w:firstLine="284"/>
        <w:jc w:val="both"/>
        <w:rPr/>
      </w:pPr>
      <w:r>
        <w:rPr>
          <w:bCs/>
          <w:szCs w:val="22"/>
        </w:rPr>
        <w:t>6.4.</w:t>
      </w:r>
      <w:r>
        <w:rPr>
          <w:szCs w:val="22"/>
        </w:rPr>
        <w:t xml:space="preserve"> </w:t>
      </w:r>
      <w:r>
        <w:rPr>
          <w:bCs/>
          <w:szCs w:val="22"/>
        </w:rPr>
        <w:t>Если прибор не удовлетворяет требованиям настоящих рекомендаций, на него выдается извещение о непригодности.</w:t>
      </w:r>
    </w:p>
    <w:p>
      <w:pPr>
        <w:pStyle w:val="Normal"/>
        <w:ind w:firstLine="284"/>
        <w:jc w:val="both"/>
        <w:rPr>
          <w:bCs/>
          <w:szCs w:val="24"/>
        </w:rPr>
      </w:pPr>
      <w:r>
        <w:rPr>
          <w:bCs/>
          <w:szCs w:val="24"/>
        </w:rPr>
      </w:r>
    </w:p>
    <w:p>
      <w:pPr>
        <w:pStyle w:val="Normal"/>
        <w:ind w:firstLine="284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ind w:firstLine="284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ind w:firstLine="284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ind w:firstLine="284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ind w:firstLine="284"/>
        <w:jc w:val="both"/>
        <w:rPr>
          <w:bCs/>
          <w:szCs w:val="24"/>
        </w:rPr>
      </w:pPr>
      <w:r>
        <w:rPr>
          <w:bCs/>
          <w:szCs w:val="24"/>
        </w:rPr>
        <w:t>Подготовлена к утверждению ВНИИМС</w:t>
      </w:r>
    </w:p>
    <w:p>
      <w:pPr>
        <w:pStyle w:val="Normal"/>
        <w:ind w:firstLine="284"/>
        <w:jc w:val="both"/>
        <w:rPr>
          <w:bCs/>
          <w:szCs w:val="24"/>
        </w:rPr>
      </w:pPr>
      <w:r>
        <w:rPr>
          <w:bCs/>
          <w:szCs w:val="24"/>
        </w:rPr>
      </w:r>
    </w:p>
    <w:tbl>
      <w:tblPr>
        <w:tblW w:w="5000" w:type="pct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687"/>
        <w:gridCol w:w="2815"/>
        <w:gridCol w:w="1810"/>
      </w:tblGrid>
      <w:tr>
        <w:trPr/>
        <w:tc>
          <w:tcPr>
            <w:tcW w:w="3687" w:type="dxa"/>
            <w:tcBorders/>
            <w:vAlign w:val="center"/>
          </w:tcPr>
          <w:p>
            <w:pPr>
              <w:pStyle w:val="Normal"/>
              <w:ind w:firstLine="284"/>
              <w:rPr>
                <w:szCs w:val="24"/>
              </w:rPr>
            </w:pPr>
            <w:r>
              <w:rPr>
                <w:bCs/>
                <w:szCs w:val="18"/>
              </w:rPr>
              <w:t>Начальник отдела №</w:t>
            </w:r>
          </w:p>
        </w:tc>
        <w:tc>
          <w:tcPr>
            <w:tcW w:w="2815" w:type="dxa"/>
            <w:tcBorders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drawing>
                <wp:inline distT="0" distB="0" distL="0" distR="0">
                  <wp:extent cx="374015" cy="476885"/>
                  <wp:effectExtent l="0" t="0" r="0" b="0"/>
                  <wp:docPr id="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29" t="-23" r="-29" b="-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476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0" w:type="dxa"/>
            <w:tcBorders/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bCs/>
                <w:szCs w:val="24"/>
              </w:rPr>
              <w:t>Г.П. Сафаров</w:t>
            </w:r>
          </w:p>
        </w:tc>
      </w:tr>
      <w:tr>
        <w:trPr/>
        <w:tc>
          <w:tcPr>
            <w:tcW w:w="3687" w:type="dxa"/>
            <w:tcBorders/>
            <w:vAlign w:val="center"/>
          </w:tcPr>
          <w:p>
            <w:pPr>
              <w:pStyle w:val="Normal"/>
              <w:ind w:firstLine="284"/>
              <w:rPr>
                <w:szCs w:val="24"/>
              </w:rPr>
            </w:pPr>
            <w:r>
              <w:rPr>
                <w:bCs/>
                <w:szCs w:val="24"/>
              </w:rPr>
              <w:t>Зам. начальника отдела № 31</w:t>
            </w:r>
          </w:p>
        </w:tc>
        <w:tc>
          <w:tcPr>
            <w:tcW w:w="2815" w:type="dxa"/>
            <w:tcBorders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drawing>
                <wp:inline distT="0" distB="0" distL="0" distR="0">
                  <wp:extent cx="630555" cy="341630"/>
                  <wp:effectExtent l="0" t="0" r="0" b="0"/>
                  <wp:docPr id="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17" t="-31" r="-17" b="-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55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0" w:type="dxa"/>
            <w:tcBorders/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bCs/>
                <w:szCs w:val="24"/>
              </w:rPr>
              <w:t>А.И. Гончаров</w:t>
            </w:r>
          </w:p>
        </w:tc>
      </w:tr>
    </w:tbl>
    <w:p>
      <w:pPr>
        <w:pStyle w:val="Normal"/>
        <w:ind w:firstLine="284"/>
        <w:rPr/>
      </w:pPr>
      <w:r>
        <w:rPr/>
      </w:r>
    </w:p>
    <w:p>
      <w:pPr>
        <w:pStyle w:val="Normal"/>
        <w:ind w:firstLine="284"/>
        <w:jc w:val="both"/>
        <w:rPr>
          <w:szCs w:val="24"/>
        </w:rPr>
      </w:pPr>
      <w:r>
        <w:rPr>
          <w:bCs/>
          <w:szCs w:val="24"/>
        </w:rPr>
        <w:t>Разработана ЦПКБ «Теплоприбор»</w:t>
      </w:r>
    </w:p>
    <w:p>
      <w:pPr>
        <w:pStyle w:val="Normal"/>
        <w:ind w:firstLine="284"/>
        <w:rPr>
          <w:szCs w:val="24"/>
        </w:rPr>
      </w:pPr>
      <w:r>
        <w:rPr>
          <w:szCs w:val="24"/>
        </w:rPr>
      </w:r>
    </w:p>
    <w:tbl>
      <w:tblPr>
        <w:tblW w:w="5000" w:type="pct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687"/>
        <w:gridCol w:w="2815"/>
        <w:gridCol w:w="1810"/>
      </w:tblGrid>
      <w:tr>
        <w:trPr/>
        <w:tc>
          <w:tcPr>
            <w:tcW w:w="3687" w:type="dxa"/>
            <w:tcBorders/>
            <w:vAlign w:val="center"/>
          </w:tcPr>
          <w:p>
            <w:pPr>
              <w:pStyle w:val="Normal"/>
              <w:ind w:firstLine="284"/>
              <w:rPr>
                <w:szCs w:val="24"/>
              </w:rPr>
            </w:pPr>
            <w:r>
              <w:rPr>
                <w:bCs/>
                <w:szCs w:val="24"/>
              </w:rPr>
              <w:t>Начальник ЦПКБ «Теплоприбор»</w:t>
            </w:r>
          </w:p>
        </w:tc>
        <w:tc>
          <w:tcPr>
            <w:tcW w:w="2815" w:type="dxa"/>
            <w:tcBorders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drawing>
                <wp:inline distT="0" distB="0" distL="0" distR="0">
                  <wp:extent cx="723265" cy="672465"/>
                  <wp:effectExtent l="0" t="0" r="0" b="0"/>
                  <wp:docPr id="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-15" t="-16" r="-15" b="-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67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0" w:type="dxa"/>
            <w:tcBorders/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bCs/>
                <w:szCs w:val="24"/>
              </w:rPr>
              <w:t>В.С. Усиков</w:t>
            </w:r>
          </w:p>
        </w:tc>
      </w:tr>
      <w:tr>
        <w:trPr/>
        <w:tc>
          <w:tcPr>
            <w:tcW w:w="3687" w:type="dxa"/>
            <w:tcBorders/>
            <w:vAlign w:val="center"/>
          </w:tcPr>
          <w:p>
            <w:pPr>
              <w:pStyle w:val="Normal"/>
              <w:ind w:firstLine="284"/>
              <w:rPr>
                <w:bCs/>
                <w:szCs w:val="24"/>
              </w:rPr>
            </w:pPr>
            <w:r>
              <w:rPr>
                <w:bCs/>
                <w:szCs w:val="24"/>
              </w:rPr>
              <w:t>ИСПОЛНИТЕЛИ:</w:t>
            </w:r>
          </w:p>
        </w:tc>
        <w:tc>
          <w:tcPr>
            <w:tcW w:w="2815" w:type="dxa"/>
            <w:tcBorders/>
          </w:tcPr>
          <w:p>
            <w:pPr>
              <w:pStyle w:val="Normal"/>
              <w:snapToGrid w:val="false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</w:r>
          </w:p>
        </w:tc>
        <w:tc>
          <w:tcPr>
            <w:tcW w:w="1810" w:type="dxa"/>
            <w:tcBorders/>
            <w:vAlign w:val="center"/>
          </w:tcPr>
          <w:p>
            <w:pPr>
              <w:pStyle w:val="Normal"/>
              <w:snapToGrid w:val="false"/>
              <w:rPr>
                <w:bCs/>
                <w:szCs w:val="24"/>
              </w:rPr>
            </w:pPr>
            <w:r>
              <w:rPr>
                <w:bCs/>
                <w:szCs w:val="24"/>
              </w:rPr>
            </w:r>
          </w:p>
        </w:tc>
      </w:tr>
      <w:tr>
        <w:trPr/>
        <w:tc>
          <w:tcPr>
            <w:tcW w:w="3687" w:type="dxa"/>
            <w:tcBorders/>
            <w:vAlign w:val="center"/>
          </w:tcPr>
          <w:p>
            <w:pPr>
              <w:pStyle w:val="Normal"/>
              <w:ind w:firstLine="284"/>
              <w:rPr>
                <w:szCs w:val="24"/>
              </w:rPr>
            </w:pPr>
            <w:r>
              <w:rPr>
                <w:bCs/>
                <w:szCs w:val="24"/>
              </w:rPr>
              <w:t>Зав. отделом №</w:t>
            </w:r>
            <w:r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szCs w:val="24"/>
              </w:rPr>
              <w:t>9</w:t>
            </w:r>
          </w:p>
        </w:tc>
        <w:tc>
          <w:tcPr>
            <w:tcW w:w="2815" w:type="dxa"/>
            <w:tcBorders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drawing>
                <wp:inline distT="0" distB="0" distL="0" distR="0">
                  <wp:extent cx="622935" cy="291465"/>
                  <wp:effectExtent l="0" t="0" r="0" b="0"/>
                  <wp:docPr id="5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-17" t="-37" r="-17" b="-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0" w:type="dxa"/>
            <w:tcBorders/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bCs/>
                <w:szCs w:val="24"/>
              </w:rPr>
              <w:t>Н.А. Чекалин</w:t>
            </w:r>
          </w:p>
        </w:tc>
      </w:tr>
      <w:tr>
        <w:trPr/>
        <w:tc>
          <w:tcPr>
            <w:tcW w:w="3687" w:type="dxa"/>
            <w:tcBorders/>
            <w:vAlign w:val="center"/>
          </w:tcPr>
          <w:p>
            <w:pPr>
              <w:pStyle w:val="Normal"/>
              <w:ind w:firstLine="284"/>
              <w:rPr>
                <w:bCs/>
                <w:szCs w:val="24"/>
              </w:rPr>
            </w:pPr>
            <w:r>
              <w:rPr>
                <w:bCs/>
                <w:szCs w:val="24"/>
              </w:rPr>
              <w:t>Зам. зав. отделом № 9</w:t>
            </w:r>
          </w:p>
          <w:p>
            <w:pPr>
              <w:pStyle w:val="Normal"/>
              <w:ind w:firstLine="284"/>
              <w:rPr>
                <w:szCs w:val="24"/>
              </w:rPr>
            </w:pPr>
            <w:r>
              <w:rPr>
                <w:bCs/>
                <w:szCs w:val="24"/>
              </w:rPr>
              <w:t>(руководитель темы)</w:t>
            </w:r>
          </w:p>
        </w:tc>
        <w:tc>
          <w:tcPr>
            <w:tcW w:w="2815" w:type="dxa"/>
            <w:tcBorders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drawing>
                <wp:inline distT="0" distB="0" distL="0" distR="0">
                  <wp:extent cx="648335" cy="397510"/>
                  <wp:effectExtent l="0" t="0" r="0" b="0"/>
                  <wp:docPr id="6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-16" t="-27" r="-16" b="-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397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0" w:type="dxa"/>
            <w:tcBorders/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bCs/>
                <w:szCs w:val="24"/>
              </w:rPr>
              <w:t>Р.Г. Насыбуллин</w:t>
            </w:r>
          </w:p>
        </w:tc>
      </w:tr>
      <w:tr>
        <w:trPr/>
        <w:tc>
          <w:tcPr>
            <w:tcW w:w="3687" w:type="dxa"/>
            <w:tcBorders/>
            <w:vAlign w:val="center"/>
          </w:tcPr>
          <w:p>
            <w:pPr>
              <w:pStyle w:val="Normal"/>
              <w:ind w:firstLine="284"/>
              <w:rPr>
                <w:szCs w:val="24"/>
              </w:rPr>
            </w:pPr>
            <w:r>
              <w:rPr>
                <w:bCs/>
                <w:szCs w:val="24"/>
              </w:rPr>
              <w:t>Зав. сектором отдела № 9</w:t>
            </w:r>
          </w:p>
        </w:tc>
        <w:tc>
          <w:tcPr>
            <w:tcW w:w="2815" w:type="dxa"/>
            <w:tcBorders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drawing>
                <wp:inline distT="0" distB="0" distL="0" distR="0">
                  <wp:extent cx="719455" cy="487045"/>
                  <wp:effectExtent l="0" t="0" r="0" b="0"/>
                  <wp:docPr id="7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-15" t="-22" r="-15" b="-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487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0" w:type="dxa"/>
            <w:tcBorders/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bCs/>
                <w:szCs w:val="24"/>
              </w:rPr>
              <w:t>И.З. Жеребцов</w:t>
            </w:r>
          </w:p>
        </w:tc>
      </w:tr>
    </w:tbl>
    <w:p>
      <w:pPr>
        <w:pStyle w:val="Normal"/>
        <w:ind w:firstLine="284"/>
        <w:jc w:val="both"/>
        <w:rPr>
          <w:bCs/>
        </w:rPr>
      </w:pPr>
      <w:r>
        <w:rPr>
          <w:bCs/>
        </w:rPr>
      </w:r>
    </w:p>
    <w:p>
      <w:pPr>
        <w:pStyle w:val="Normal"/>
        <w:ind w:firstLine="284"/>
        <w:jc w:val="both"/>
        <w:rPr>
          <w:bCs/>
        </w:rPr>
      </w:pPr>
      <w:r>
        <w:rPr>
          <w:bCs/>
        </w:rPr>
      </w:r>
    </w:p>
    <w:p>
      <w:pPr>
        <w:pStyle w:val="Normal"/>
        <w:jc w:val="right"/>
        <w:rPr>
          <w:b/>
          <w:b/>
          <w:szCs w:val="24"/>
        </w:rPr>
      </w:pPr>
      <w:r>
        <w:rPr>
          <w:b/>
        </w:rPr>
        <w:t>ПРИЛОЖЕНИЕ 1</w:t>
      </w:r>
    </w:p>
    <w:p>
      <w:pPr>
        <w:pStyle w:val="Normal"/>
        <w:ind w:firstLine="284"/>
        <w:jc w:val="both"/>
        <w:rPr>
          <w:b/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ПРОТОКОЛ</w:t>
      </w:r>
    </w:p>
    <w:p>
      <w:pPr>
        <w:pStyle w:val="Normal"/>
        <w:jc w:val="center"/>
        <w:rPr>
          <w:bCs/>
        </w:rPr>
      </w:pPr>
      <w:r>
        <w:rPr>
          <w:bCs/>
        </w:rPr>
        <w:t>поверки образцового сильфонного напоромера</w:t>
      </w:r>
      <w:r>
        <w:rPr/>
        <w:t xml:space="preserve"> _____________ №</w:t>
      </w:r>
    </w:p>
    <w:p>
      <w:pPr>
        <w:pStyle w:val="Normal"/>
        <w:ind w:firstLine="284"/>
        <w:jc w:val="both"/>
        <w:rPr>
          <w:bCs/>
          <w:szCs w:val="24"/>
        </w:rPr>
      </w:pPr>
      <w:r>
        <w:rPr>
          <w:bCs/>
          <w:szCs w:val="24"/>
        </w:rPr>
      </w:r>
    </w:p>
    <w:tbl>
      <w:tblPr>
        <w:tblW w:w="5000" w:type="pct"/>
        <w:jc w:val="left"/>
        <w:tblInd w:w="-3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90"/>
        <w:gridCol w:w="668"/>
        <w:gridCol w:w="670"/>
        <w:gridCol w:w="668"/>
        <w:gridCol w:w="669"/>
        <w:gridCol w:w="669"/>
        <w:gridCol w:w="669"/>
        <w:gridCol w:w="624"/>
        <w:gridCol w:w="625"/>
        <w:gridCol w:w="625"/>
        <w:gridCol w:w="635"/>
      </w:tblGrid>
      <w:tr>
        <w:trPr/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bCs/>
                <w:szCs w:val="22"/>
              </w:rPr>
              <w:t>Номинальное значение давления кПа</w:t>
            </w:r>
            <w:r>
              <w:rPr>
                <w:bCs/>
                <w:iCs/>
                <w:szCs w:val="18"/>
              </w:rPr>
              <w:t>/деления</w:t>
            </w:r>
          </w:p>
        </w:tc>
        <w:tc>
          <w:tcPr>
            <w:tcW w:w="40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2"/>
              </w:rPr>
              <w:t>Показания поверяемого при</w:t>
            </w:r>
            <w:r>
              <w:rPr>
                <w:bCs/>
              </w:rPr>
              <w:t xml:space="preserve">бора </w:t>
            </w:r>
            <w:r>
              <w:rPr>
                <w:szCs w:val="22"/>
              </w:rPr>
              <w:t>/ деления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bCs/>
                <w:i/>
                <w:szCs w:val="22"/>
                <w:lang w:val="en-US"/>
              </w:rPr>
              <w:t>n</w:t>
            </w:r>
            <w:r>
              <w:rPr>
                <w:bCs/>
                <w:iCs/>
                <w:szCs w:val="22"/>
                <w:vertAlign w:val="subscript"/>
              </w:rPr>
              <w:t>гр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bCs/>
                <w:szCs w:val="22"/>
              </w:rPr>
              <w:t>Э</w:t>
            </w:r>
          </w:p>
        </w:tc>
      </w:tr>
      <w:tr>
        <w:trPr/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2"/>
              </w:rPr>
              <w:t>1 се</w:t>
            </w:r>
            <w:r>
              <w:rPr>
                <w:szCs w:val="24"/>
              </w:rPr>
              <w:t>рия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2"/>
              </w:rPr>
              <w:t>2 сер</w:t>
            </w:r>
            <w:r>
              <w:rPr/>
              <w:t>ия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2"/>
              </w:rPr>
              <w:t>3 серия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bCs/>
              </w:rPr>
              <w:t>деления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bCs/>
                <w:iCs/>
                <w:szCs w:val="22"/>
              </w:rPr>
              <w:t>%</w:t>
            </w:r>
          </w:p>
        </w:tc>
      </w:tr>
      <w:tr>
        <w:trPr/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2"/>
              </w:rPr>
              <w:t>П.Х.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2"/>
              </w:rPr>
              <w:t>О.Х.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2"/>
              </w:rPr>
              <w:t>П.Х.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О.Х.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2"/>
              </w:rPr>
              <w:t>П.Х.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2"/>
              </w:rPr>
              <w:t>О.Х.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2"/>
              </w:rPr>
              <w:t>П.Х.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bCs/>
              </w:rPr>
              <w:t>О.Х.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П.Х.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О.Х.</w:t>
            </w:r>
          </w:p>
        </w:tc>
      </w:tr>
      <w:tr>
        <w:trPr/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</w:tbl>
    <w:p>
      <w:pPr>
        <w:pStyle w:val="Normal"/>
        <w:ind w:firstLine="284"/>
        <w:jc w:val="both"/>
        <w:rPr>
          <w:bCs/>
        </w:rPr>
      </w:pPr>
      <w:r>
        <w:rPr>
          <w:bCs/>
        </w:rPr>
      </w:r>
    </w:p>
    <w:p>
      <w:pPr>
        <w:pStyle w:val="Normal"/>
        <w:ind w:firstLine="284"/>
        <w:jc w:val="both"/>
        <w:rPr>
          <w:szCs w:val="24"/>
        </w:rPr>
      </w:pPr>
      <w:r>
        <w:rPr>
          <w:bCs/>
        </w:rPr>
        <w:t>Подпись лица проводившего поверку</w:t>
      </w:r>
    </w:p>
    <w:p>
      <w:pPr>
        <w:pStyle w:val="Normal"/>
        <w:ind w:firstLine="284"/>
        <w:jc w:val="both"/>
        <w:rPr>
          <w:bCs/>
          <w:szCs w:val="34"/>
        </w:rPr>
      </w:pPr>
      <w:r>
        <w:rPr>
          <w:bCs/>
          <w:szCs w:val="34"/>
        </w:rPr>
      </w:r>
    </w:p>
    <w:p>
      <w:pPr>
        <w:pStyle w:val="Normal"/>
        <w:ind w:firstLine="284"/>
        <w:jc w:val="both"/>
        <w:rPr>
          <w:bCs/>
          <w:szCs w:val="34"/>
        </w:rPr>
      </w:pPr>
      <w:r>
        <w:rPr>
          <w:bCs/>
          <w:szCs w:val="34"/>
        </w:rPr>
      </w:r>
    </w:p>
    <w:p>
      <w:pPr>
        <w:pStyle w:val="Normal"/>
        <w:ind w:firstLine="284"/>
        <w:jc w:val="right"/>
        <w:rPr>
          <w:b/>
          <w:b/>
          <w:bCs/>
          <w:szCs w:val="24"/>
        </w:rPr>
      </w:pPr>
      <w:r>
        <w:rPr>
          <w:b/>
          <w:bCs/>
          <w:szCs w:val="24"/>
        </w:rPr>
        <w:t>ПРИЛОЖЕНИЕ 2</w:t>
      </w:r>
    </w:p>
    <w:p>
      <w:pPr>
        <w:pStyle w:val="Normal"/>
        <w:ind w:firstLine="284"/>
        <w:jc w:val="both"/>
        <w:rPr>
          <w:b/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jc w:val="center"/>
        <w:rPr/>
      </w:pPr>
      <w:r>
        <w:rPr>
          <w:szCs w:val="24"/>
        </w:rPr>
        <w:t>_____________________________________________________________________________</w:t>
      </w:r>
    </w:p>
    <w:p>
      <w:pPr>
        <w:pStyle w:val="Normal"/>
        <w:jc w:val="center"/>
        <w:rPr>
          <w:sz w:val="18"/>
          <w:szCs w:val="24"/>
        </w:rPr>
      </w:pPr>
      <w:r>
        <w:rPr>
          <w:bCs/>
          <w:sz w:val="18"/>
          <w:szCs w:val="24"/>
        </w:rPr>
        <w:t>наименование организации, проводящей поверку</w:t>
      </w:r>
    </w:p>
    <w:p>
      <w:pPr>
        <w:pStyle w:val="Normal"/>
        <w:ind w:firstLine="284"/>
        <w:jc w:val="both"/>
        <w:rPr>
          <w:bCs/>
          <w:sz w:val="18"/>
          <w:szCs w:val="24"/>
        </w:rPr>
      </w:pPr>
      <w:r>
        <w:rPr>
          <w:bCs/>
          <w:sz w:val="18"/>
          <w:szCs w:val="24"/>
        </w:rPr>
      </w:r>
    </w:p>
    <w:p>
      <w:pPr>
        <w:pStyle w:val="Normal"/>
        <w:jc w:val="center"/>
        <w:rPr>
          <w:b/>
          <w:b/>
          <w:szCs w:val="24"/>
        </w:rPr>
      </w:pPr>
      <w:r>
        <w:rPr>
          <w:b/>
          <w:szCs w:val="24"/>
        </w:rPr>
        <w:t>СВИДЕТЕЛЬСТВО № ________</w:t>
      </w:r>
    </w:p>
    <w:p>
      <w:pPr>
        <w:pStyle w:val="Normal"/>
        <w:jc w:val="center"/>
        <w:rPr>
          <w:b/>
          <w:b/>
          <w:szCs w:val="24"/>
        </w:rPr>
      </w:pPr>
      <w:r>
        <w:rPr>
          <w:b/>
          <w:szCs w:val="24"/>
        </w:rPr>
        <w:t>о Государственной поверке образцовых средств измерений</w:t>
      </w:r>
    </w:p>
    <w:p>
      <w:pPr>
        <w:pStyle w:val="Normal"/>
        <w:ind w:firstLine="284"/>
        <w:jc w:val="both"/>
        <w:rPr>
          <w:b/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ind w:firstLine="284"/>
        <w:jc w:val="both"/>
        <w:rPr/>
      </w:pPr>
      <w:r>
        <w:rPr>
          <w:bCs/>
          <w:szCs w:val="24"/>
        </w:rPr>
        <w:t>________________________________________________________________________________</w:t>
      </w:r>
    </w:p>
    <w:p>
      <w:pPr>
        <w:pStyle w:val="Normal"/>
        <w:ind w:firstLine="284"/>
        <w:jc w:val="center"/>
        <w:rPr>
          <w:sz w:val="18"/>
          <w:szCs w:val="24"/>
        </w:rPr>
      </w:pPr>
      <w:r>
        <w:rPr>
          <w:bCs/>
          <w:sz w:val="18"/>
          <w:szCs w:val="24"/>
        </w:rPr>
        <w:t>наименование, обозначение, заводской номер, дата изготовления</w:t>
      </w:r>
    </w:p>
    <w:p>
      <w:pPr>
        <w:pStyle w:val="Normal"/>
        <w:ind w:firstLine="284"/>
        <w:jc w:val="both"/>
        <w:rPr>
          <w:bCs/>
          <w:szCs w:val="24"/>
        </w:rPr>
      </w:pPr>
      <w:r>
        <w:rPr>
          <w:bCs/>
          <w:szCs w:val="24"/>
        </w:rPr>
        <w:t>________________________________________________________________________________</w:t>
      </w:r>
    </w:p>
    <w:p>
      <w:pPr>
        <w:pStyle w:val="Normal"/>
        <w:jc w:val="both"/>
        <w:rPr>
          <w:szCs w:val="24"/>
        </w:rPr>
      </w:pPr>
      <w:r>
        <w:rPr>
          <w:bCs/>
          <w:szCs w:val="24"/>
        </w:rPr>
        <w:t>предназначенных для поверки и регулировки приборов давления класса точности 0,5 и ниже</w:t>
      </w:r>
    </w:p>
    <w:p>
      <w:pPr>
        <w:pStyle w:val="Normal"/>
        <w:ind w:firstLine="284"/>
        <w:jc w:val="both"/>
        <w:rPr/>
      </w:pPr>
      <w:r>
        <w:rPr>
          <w:bCs/>
          <w:szCs w:val="24"/>
        </w:rPr>
        <w:t>________________________________________________________________________________</w:t>
      </w:r>
    </w:p>
    <w:p>
      <w:pPr>
        <w:pStyle w:val="Normal"/>
        <w:ind w:firstLine="284"/>
        <w:jc w:val="center"/>
        <w:rPr>
          <w:bCs/>
          <w:sz w:val="18"/>
          <w:szCs w:val="24"/>
        </w:rPr>
      </w:pPr>
      <w:r>
        <w:rPr>
          <w:bCs/>
          <w:sz w:val="18"/>
          <w:szCs w:val="24"/>
        </w:rPr>
        <w:t>наименование организации, которой принадлежит средство измерения</w:t>
      </w:r>
    </w:p>
    <w:p>
      <w:pPr>
        <w:pStyle w:val="Normal"/>
        <w:ind w:firstLine="284"/>
        <w:jc w:val="both"/>
        <w:rPr>
          <w:bCs/>
          <w:sz w:val="18"/>
          <w:szCs w:val="24"/>
        </w:rPr>
      </w:pPr>
      <w:r>
        <w:rPr>
          <w:bCs/>
          <w:sz w:val="18"/>
          <w:szCs w:val="24"/>
        </w:rPr>
      </w:r>
    </w:p>
    <w:p>
      <w:pPr>
        <w:pStyle w:val="Normal"/>
        <w:jc w:val="center"/>
        <w:rPr>
          <w:bCs/>
          <w:szCs w:val="24"/>
        </w:rPr>
      </w:pPr>
      <w:r>
        <w:rPr>
          <w:bCs/>
          <w:szCs w:val="24"/>
        </w:rPr>
        <w:t>РЕЗУЛЬТАТЫ ИССЛЕДОВАНИЙ</w:t>
      </w:r>
    </w:p>
    <w:p>
      <w:pPr>
        <w:pStyle w:val="Normal"/>
        <w:ind w:firstLine="284"/>
        <w:jc w:val="both"/>
        <w:rPr>
          <w:bCs/>
          <w:szCs w:val="24"/>
        </w:rPr>
      </w:pPr>
      <w:r>
        <w:rPr>
          <w:bCs/>
          <w:szCs w:val="24"/>
        </w:rPr>
      </w:r>
    </w:p>
    <w:tbl>
      <w:tblPr>
        <w:tblW w:w="5000" w:type="pct"/>
        <w:jc w:val="left"/>
        <w:tblInd w:w="-3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21"/>
        <w:gridCol w:w="2506"/>
        <w:gridCol w:w="2685"/>
      </w:tblGrid>
      <w:tr>
        <w:trPr/>
        <w:tc>
          <w:tcPr>
            <w:tcW w:w="8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Метрологическая характеристика</w:t>
            </w:r>
          </w:p>
        </w:tc>
      </w:tr>
      <w:tr>
        <w:trPr/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Номинальные значения давления, кПа</w:t>
            </w:r>
          </w:p>
        </w:tc>
        <w:tc>
          <w:tcPr>
            <w:tcW w:w="5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Показания прибора, деление</w:t>
            </w:r>
          </w:p>
        </w:tc>
      </w:tr>
      <w:tr>
        <w:trPr/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при повышенном давлении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при пониженном давлении</w:t>
            </w:r>
          </w:p>
        </w:tc>
      </w:tr>
      <w:tr>
        <w:trPr/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</w:r>
          </w:p>
        </w:tc>
      </w:tr>
    </w:tbl>
    <w:p>
      <w:pPr>
        <w:pStyle w:val="Normal"/>
        <w:ind w:firstLine="284"/>
        <w:jc w:val="both"/>
        <w:rPr>
          <w:bCs/>
          <w:szCs w:val="24"/>
        </w:rPr>
      </w:pPr>
      <w:r>
        <w:rPr>
          <w:bCs/>
          <w:szCs w:val="24"/>
        </w:rPr>
      </w:r>
    </w:p>
    <w:p>
      <w:pPr>
        <w:pStyle w:val="Normal"/>
        <w:ind w:firstLine="284"/>
        <w:jc w:val="both"/>
        <w:rPr>
          <w:szCs w:val="24"/>
        </w:rPr>
      </w:pPr>
      <w:r>
        <w:rPr>
          <w:bCs/>
          <w:szCs w:val="24"/>
        </w:rPr>
        <w:t>Условия эксплуатации:</w:t>
      </w:r>
    </w:p>
    <w:p>
      <w:pPr>
        <w:pStyle w:val="Normal"/>
        <w:ind w:firstLine="284"/>
        <w:jc w:val="both"/>
        <w:rPr/>
      </w:pPr>
      <w:r>
        <w:rPr>
          <w:bCs/>
          <w:szCs w:val="24"/>
        </w:rPr>
        <w:t xml:space="preserve">Температура окружающей среды 20 ± 5 </w:t>
      </w:r>
      <w:r>
        <w:rPr>
          <w:bCs/>
          <w:iCs/>
          <w:szCs w:val="24"/>
        </w:rPr>
        <w:t>°</w:t>
      </w:r>
      <w:r>
        <w:rPr>
          <w:bCs/>
          <w:iCs/>
          <w:szCs w:val="24"/>
          <w:lang w:val="en-US"/>
        </w:rPr>
        <w:t>C</w:t>
      </w:r>
      <w:r>
        <w:rPr>
          <w:bCs/>
          <w:iCs/>
          <w:szCs w:val="24"/>
          <w:vertAlign w:val="subscript"/>
        </w:rPr>
        <w:t xml:space="preserve"> </w:t>
      </w:r>
    </w:p>
    <w:p>
      <w:pPr>
        <w:pStyle w:val="Normal"/>
        <w:ind w:firstLine="284"/>
        <w:jc w:val="both"/>
        <w:rPr>
          <w:szCs w:val="24"/>
        </w:rPr>
      </w:pPr>
      <w:r>
        <w:rPr>
          <w:bCs/>
          <w:szCs w:val="24"/>
        </w:rPr>
        <w:t xml:space="preserve">Относительная влажность от 30 до 80 </w:t>
      </w:r>
      <w:r>
        <w:rPr>
          <w:bCs/>
          <w:iCs/>
          <w:szCs w:val="24"/>
        </w:rPr>
        <w:t>%.</w:t>
      </w:r>
    </w:p>
    <w:p>
      <w:pPr>
        <w:pStyle w:val="Normal"/>
        <w:ind w:firstLine="284"/>
        <w:jc w:val="both"/>
        <w:rPr>
          <w:szCs w:val="24"/>
        </w:rPr>
      </w:pPr>
      <w:r>
        <w:rPr>
          <w:bCs/>
          <w:szCs w:val="24"/>
        </w:rPr>
        <w:t>Барометрическое давление от 600 до 800 мм рт. ст.</w:t>
      </w:r>
    </w:p>
    <w:p>
      <w:pPr>
        <w:pStyle w:val="Normal"/>
        <w:ind w:firstLine="284"/>
        <w:jc w:val="both"/>
        <w:rPr>
          <w:bCs/>
          <w:szCs w:val="24"/>
        </w:rPr>
      </w:pPr>
      <w:r>
        <w:rPr>
          <w:bCs/>
          <w:szCs w:val="24"/>
        </w:rPr>
      </w:r>
    </w:p>
    <w:p>
      <w:pPr>
        <w:pStyle w:val="Normal"/>
        <w:ind w:firstLine="284"/>
        <w:jc w:val="both"/>
        <w:rPr>
          <w:szCs w:val="24"/>
        </w:rPr>
      </w:pPr>
      <w:r>
        <w:rPr>
          <w:bCs/>
          <w:szCs w:val="24"/>
        </w:rPr>
        <w:t>По результатам поверки (протокол № _____________</w:t>
      </w:r>
      <w:r>
        <w:rPr>
          <w:iCs/>
          <w:szCs w:val="24"/>
        </w:rPr>
        <w:t xml:space="preserve"> </w:t>
      </w:r>
      <w:r>
        <w:rPr>
          <w:bCs/>
          <w:szCs w:val="24"/>
        </w:rPr>
        <w:t>от _______________________________)</w:t>
      </w:r>
    </w:p>
    <w:p>
      <w:pPr>
        <w:pStyle w:val="Normal"/>
        <w:jc w:val="both"/>
        <w:rPr>
          <w:bCs/>
          <w:szCs w:val="24"/>
        </w:rPr>
      </w:pPr>
      <w:r>
        <w:rPr>
          <w:bCs/>
          <w:szCs w:val="24"/>
        </w:rPr>
        <w:t>___________________________________________________________________________________</w:t>
      </w:r>
    </w:p>
    <w:p>
      <w:pPr>
        <w:pStyle w:val="Normal"/>
        <w:jc w:val="both"/>
        <w:rPr>
          <w:szCs w:val="24"/>
        </w:rPr>
      </w:pPr>
      <w:r>
        <w:rPr>
          <w:bCs/>
          <w:szCs w:val="24"/>
        </w:rPr>
        <w:t>допускается к применению в качестве образцового средства измерений класса точности _______________________________________________</w:t>
      </w:r>
    </w:p>
    <w:p>
      <w:pPr>
        <w:pStyle w:val="Normal"/>
        <w:ind w:firstLine="284"/>
        <w:jc w:val="both"/>
        <w:rPr>
          <w:bCs/>
          <w:szCs w:val="24"/>
        </w:rPr>
      </w:pPr>
      <w:r>
        <w:rPr>
          <w:bCs/>
          <w:szCs w:val="24"/>
        </w:rPr>
      </w:r>
    </w:p>
    <w:p>
      <w:pPr>
        <w:pStyle w:val="Normal"/>
        <w:ind w:firstLine="284"/>
        <w:jc w:val="both"/>
        <w:rPr>
          <w:bCs/>
          <w:szCs w:val="24"/>
        </w:rPr>
      </w:pPr>
      <w:r>
        <w:rPr>
          <w:bCs/>
          <w:szCs w:val="24"/>
        </w:rPr>
        <w:t>Свидетельство действительно до ___________________________________________________</w:t>
      </w:r>
    </w:p>
    <w:p>
      <w:pPr>
        <w:pStyle w:val="Normal"/>
        <w:ind w:firstLine="284"/>
        <w:jc w:val="both"/>
        <w:rPr>
          <w:bCs/>
          <w:szCs w:val="24"/>
        </w:rPr>
      </w:pPr>
      <w:r>
        <w:rPr>
          <w:bCs/>
          <w:szCs w:val="24"/>
        </w:rPr>
      </w:r>
    </w:p>
    <w:p>
      <w:pPr>
        <w:pStyle w:val="Normal"/>
        <w:ind w:firstLine="284"/>
        <w:jc w:val="both"/>
        <w:rPr/>
      </w:pPr>
      <w:r>
        <w:rPr>
          <w:bCs/>
          <w:szCs w:val="24"/>
        </w:rPr>
        <w:t xml:space="preserve">Печать                            </w:t>
      </w:r>
      <w:r>
        <w:rPr>
          <w:szCs w:val="24"/>
        </w:rPr>
        <w:t xml:space="preserve"> </w:t>
      </w:r>
      <w:r>
        <w:rPr>
          <w:bCs/>
          <w:szCs w:val="24"/>
        </w:rPr>
        <w:t>Подписи</w:t>
      </w:r>
    </w:p>
    <w:sectPr>
      <w:footerReference w:type="default" r:id="rId13"/>
      <w:footerReference w:type="first" r:id="rId14"/>
      <w:type w:val="nextPage"/>
      <w:pgSz w:w="11906" w:h="16838"/>
      <w:pgMar w:left="1797" w:right="1797" w:header="0" w:top="1440" w:footer="720" w:bottom="144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>
        <w:color w:val="C0C0C0"/>
        <w:sz w:val="16"/>
      </w:rPr>
      <w:t xml:space="preserve">Данный документ из электронных библиотек ЗАО "Современные информационные услуги" - </w:t>
    </w:r>
    <w:hyperlink r:id="rId1">
      <w:r>
        <w:rPr>
          <w:rStyle w:val="InternetLink"/>
          <w:color w:val="C0C0C0"/>
          <w:sz w:val="16"/>
        </w:rPr>
        <w:t>http://www.snti.ru/</w:t>
      </w:r>
    </w:hyperlink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InternetLink">
    <w:name w:val="Hyperlink"/>
    <w:basedOn w:val="Style14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oleObject" Target="embeddings/oleObject1.bin"/><Relationship Id="rId4" Type="http://schemas.openxmlformats.org/officeDocument/2006/relationships/image" Target="media/image2.wmf"/><Relationship Id="rId5" Type="http://schemas.openxmlformats.org/officeDocument/2006/relationships/oleObject" Target="embeddings/oleObject2.bin"/><Relationship Id="rId6" Type="http://schemas.openxmlformats.org/officeDocument/2006/relationships/image" Target="media/image3.wmf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snti.ru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2013-11-29T13:46:00Z</dcterms:created>
  <dc:creator>Пуртова Надежда Ивановна</dc:creator>
  <dc:description/>
  <dc:language>en-US</dc:language>
  <cp:lastModifiedBy>Пуртова Надежда Ивановна</cp:lastModifiedBy>
  <dcterms:modified xsi:type="dcterms:W3CDTF">2013-12-02T08:00:00Z</dcterms:modified>
  <cp:revision>16</cp:revision>
  <dc:subject/>
  <dc:title>МИ 2169-91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">
    <vt:lpwstr>http://www.snti.ru/</vt:lpwstr>
  </property>
</Properties>
</file>