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5387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2"/>
        <w:ind w:hanging="0"/>
        <w:jc w:val="right"/>
        <w:rPr>
          <w:caps/>
          <w:sz w:val="24"/>
        </w:rPr>
      </w:pPr>
      <w:r>
        <w:rPr>
          <w:caps/>
          <w:sz w:val="24"/>
        </w:rPr>
        <w:t>УТВЕРЖДАЮ:</w:t>
      </w:r>
    </w:p>
    <w:p>
      <w:pPr>
        <w:pStyle w:val="Heading6"/>
        <w:spacing w:before="0" w:after="0"/>
        <w:ind w:left="0" w:hanging="0"/>
        <w:jc w:val="right"/>
        <w:rPr>
          <w:sz w:val="24"/>
        </w:rPr>
      </w:pPr>
      <w:r>
        <w:rPr>
          <w:sz w:val="24"/>
        </w:rPr>
        <w:t xml:space="preserve">Руководитель ГЦИ СИ </w:t>
      </w:r>
    </w:p>
    <w:p>
      <w:pPr>
        <w:pStyle w:val="Heading6"/>
        <w:spacing w:before="0" w:after="0"/>
        <w:ind w:left="0" w:hanging="0"/>
        <w:jc w:val="right"/>
        <w:rPr>
          <w:sz w:val="24"/>
        </w:rPr>
      </w:pPr>
      <w:r>
        <w:rPr>
          <w:sz w:val="24"/>
        </w:rPr>
        <w:t>ФГУП «ВНИИМС»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21"/>
        <w:spacing w:before="0" w:after="0"/>
        <w:ind w:hanging="0"/>
        <w:jc w:val="right"/>
        <w:rPr>
          <w:sz w:val="24"/>
        </w:rPr>
      </w:pPr>
      <w:r>
        <w:rPr>
          <w:sz w:val="24"/>
        </w:rPr>
        <w:t>____________ В.Н.Яншин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«____»___________ 2011г.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ИЗМЕРИТЕЛЬ</w:t>
      </w:r>
    </w:p>
    <w:p>
      <w:pPr>
        <w:pStyle w:val="Heading2"/>
        <w:ind w:hanging="0"/>
        <w:jc w:val="center"/>
        <w:rPr>
          <w:bCs/>
          <w:sz w:val="32"/>
        </w:rPr>
      </w:pPr>
      <w:r>
        <w:rPr>
          <w:bCs/>
          <w:sz w:val="32"/>
        </w:rPr>
        <w:t>ПАРАМЕТРОВ МИКРОКЛИМАТА</w:t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bCs/>
          <w:sz w:val="32"/>
        </w:rPr>
      </w:pPr>
      <w:r>
        <w:rPr>
          <w:rFonts w:cs="Times New Roman" w:ascii="Times New Roman" w:hAnsi="Times New Roman"/>
          <w:bCs/>
          <w:sz w:val="32"/>
        </w:rPr>
        <w:t>«МЕТЕОСКОП-М»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4"/>
        <w:rPr/>
      </w:pPr>
      <w:r>
        <w:rPr/>
        <w:t>Методика поверки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widowControl w:val="false"/>
        <w:ind w:firstLine="567"/>
        <w:jc w:val="both"/>
        <w:rPr/>
      </w:pPr>
      <w:r>
        <w:rPr>
          <w:sz w:val="24"/>
        </w:rPr>
        <w:t xml:space="preserve">Настоящая методика распространяется на Измерители параметров микроклимата «МЕТЕОСКОП-М» (далее - Измеритель) и устанавливает методику проведения их первичной и периодической поверок. </w:t>
      </w:r>
    </w:p>
    <w:p>
      <w:pPr>
        <w:pStyle w:val="Normal"/>
        <w:widowControl w:val="false"/>
        <w:ind w:firstLine="567"/>
        <w:jc w:val="both"/>
        <w:rPr>
          <w:sz w:val="24"/>
        </w:rPr>
      </w:pPr>
      <w:r>
        <w:rPr>
          <w:sz w:val="24"/>
        </w:rPr>
        <w:t>Межповерочный интервал – два года.</w:t>
      </w:r>
    </w:p>
    <w:p>
      <w:pPr>
        <w:pStyle w:val="TextBody"/>
        <w:widowControl w:val="false"/>
        <w:ind w:firstLine="567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widowControl w:val="false"/>
        <w:ind w:firstLine="567"/>
        <w:rPr>
          <w:b/>
          <w:b/>
        </w:rPr>
      </w:pPr>
      <w:r>
        <w:rPr>
          <w:b/>
        </w:rPr>
        <w:t>1. Условия поверки</w:t>
      </w:r>
    </w:p>
    <w:p>
      <w:pPr>
        <w:pStyle w:val="Normal"/>
        <w:widowControl w:val="false"/>
        <w:ind w:right="-341" w:firstLine="567"/>
        <w:jc w:val="both"/>
        <w:rPr>
          <w:sz w:val="24"/>
        </w:rPr>
      </w:pPr>
      <w:r>
        <w:rPr>
          <w:sz w:val="24"/>
        </w:rPr>
        <w:t>1.1.При проведении поверки должны соблюдаться следующие условия:</w:t>
      </w:r>
    </w:p>
    <w:p>
      <w:pPr>
        <w:pStyle w:val="Normal"/>
        <w:jc w:val="both"/>
        <w:rPr/>
      </w:pPr>
      <w:r>
        <w:rPr>
          <w:sz w:val="24"/>
        </w:rPr>
        <w:tab/>
        <w:t>- температура окружающего воздуха (20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>5) °С,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- относительная влажность воздуха (30-80) %,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- атмосферное давление (630-795)  мм рт.ст.,</w:t>
      </w:r>
    </w:p>
    <w:p>
      <w:pPr>
        <w:pStyle w:val="Normal"/>
        <w:jc w:val="both"/>
        <w:rPr/>
      </w:pPr>
      <w:r>
        <w:rPr>
          <w:sz w:val="24"/>
        </w:rPr>
        <w:tab/>
        <w:t>- напряжение сети (220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>4,4) В,</w:t>
      </w:r>
    </w:p>
    <w:p>
      <w:pPr>
        <w:pStyle w:val="TextBody"/>
        <w:jc w:val="both"/>
        <w:rPr/>
      </w:pPr>
      <w:r>
        <w:rPr/>
        <w:tab/>
        <w:t>- частота сети (50</w:t>
      </w:r>
      <w:r>
        <w:rPr>
          <w:rFonts w:eastAsia="Symbol" w:cs="Symbol" w:ascii="Symbol" w:hAnsi="Symbol"/>
        </w:rPr>
        <w:t></w:t>
      </w:r>
      <w:r>
        <w:rPr/>
        <w:t>0,5) Гц с содержанием гармоник не более 5 %.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567"/>
        <w:jc w:val="both"/>
        <w:rPr/>
      </w:pPr>
      <w:r>
        <w:rPr>
          <w:sz w:val="24"/>
        </w:rPr>
        <w:t>1.2 Перед проведением операций поверки необходимо выполнить подготовительные работы, оговоренные в разделе «Подготовка Измерителя к использованию» Руководства по эксплуатации БВЕК.43.1110.04 РЭ «Измеритель параметров микроклимата «МЕТЕОСКОП-М»  и аналогичных разделах РЭ средств измерений, используемых при поверке.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ind w:firstLine="567"/>
        <w:outlineLvl w:val="0"/>
        <w:rPr>
          <w:b/>
          <w:b/>
          <w:sz w:val="24"/>
        </w:rPr>
      </w:pPr>
      <w:r>
        <w:rPr>
          <w:b/>
          <w:sz w:val="24"/>
        </w:rPr>
        <w:t>2. Операции  поверки</w:t>
      </w:r>
    </w:p>
    <w:p>
      <w:pPr>
        <w:pStyle w:val="TextBody"/>
        <w:numPr>
          <w:ilvl w:val="0"/>
          <w:numId w:val="0"/>
        </w:numPr>
        <w:ind w:firstLine="567"/>
        <w:outlineLvl w:val="0"/>
        <w:rPr/>
      </w:pPr>
      <w:r>
        <w:rPr/>
        <w:t>2.1. При проведении поверки должны производиться операции, указанные в таблице 1.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9762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276"/>
        <w:gridCol w:w="1700"/>
        <w:gridCol w:w="1716"/>
      </w:tblGrid>
      <w:tr>
        <w:trPr>
          <w:cantSplit w:val="true"/>
        </w:trPr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операций поверки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Проведение операций при</w:t>
            </w:r>
          </w:p>
        </w:tc>
      </w:tr>
      <w:tr>
        <w:trPr>
          <w:cantSplit w:val="true"/>
        </w:trPr>
        <w:tc>
          <w:tcPr>
            <w:tcW w:w="50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первичной поверке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периодической поверке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Внешний осмотр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Опробование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Проверка допускаемой погрешности каналов измерения параметров микроклимата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>
      <w:pPr>
        <w:pStyle w:val="Normal"/>
        <w:numPr>
          <w:ilvl w:val="0"/>
          <w:numId w:val="0"/>
        </w:numPr>
        <w:ind w:firstLine="426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ind w:firstLine="567"/>
        <w:outlineLvl w:val="0"/>
        <w:rPr>
          <w:b/>
          <w:b/>
          <w:sz w:val="24"/>
        </w:rPr>
      </w:pPr>
      <w:r>
        <w:rPr>
          <w:b/>
          <w:sz w:val="24"/>
        </w:rPr>
        <w:t>3. Средства поверки</w:t>
      </w:r>
      <w:r>
        <w:rPr>
          <w:sz w:val="24"/>
        </w:rPr>
        <w:t xml:space="preserve">   </w:t>
      </w:r>
    </w:p>
    <w:p>
      <w:pPr>
        <w:pStyle w:val="Normal"/>
        <w:ind w:right="480" w:hanging="0"/>
        <w:jc w:val="right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3.1. Основные средства поверки и их технические характеристики приведены ниже:</w:t>
      </w:r>
    </w:p>
    <w:p>
      <w:pPr>
        <w:pStyle w:val="Normal"/>
        <w:tabs>
          <w:tab w:val="clear" w:pos="720"/>
          <w:tab w:val="left" w:pos="5279" w:leader="none"/>
        </w:tabs>
        <w:ind w:right="88" w:hanging="0"/>
        <w:jc w:val="both"/>
        <w:rPr/>
      </w:pPr>
      <w:r>
        <w:rPr>
          <w:sz w:val="24"/>
        </w:rPr>
        <w:t xml:space="preserve">- термометр цифровой прецизионный DTI-1000 (в комплекте с термопреобразователями сопротивления платиновыми </w:t>
      </w:r>
      <w:r>
        <w:rPr>
          <w:sz w:val="24"/>
          <w:lang w:val="en-US"/>
        </w:rPr>
        <w:t>STS</w:t>
      </w:r>
      <w:r>
        <w:rPr>
          <w:sz w:val="24"/>
        </w:rPr>
        <w:t>100), диапазон измерений температуры: от минус 50 до плюс 650 °С, пределы допускаемой основной погрешности: ± (0,03+ед.мл.разр) °С (в диа</w:t>
        <w:softHyphen/>
        <w:t>пазоне от минус 50 до плюс 400 °С), ± (0,06+ед.мл.разр.) °С (в диапа</w:t>
        <w:softHyphen/>
        <w:t xml:space="preserve">зоне св. плюс 400 до плюс 650 °С); </w:t>
      </w:r>
    </w:p>
    <w:p>
      <w:pPr>
        <w:pStyle w:val="Normal"/>
        <w:ind w:right="-29" w:hanging="0"/>
        <w:jc w:val="both"/>
        <w:rPr/>
      </w:pPr>
      <w:r>
        <w:rPr>
          <w:sz w:val="24"/>
        </w:rPr>
        <w:t xml:space="preserve">- термостат жидкостный прецизионный переливного типа модели ТПП-1.1, диапазон воспроизводимых температур от минус 30 до плюс 100 °С, нестабильность поддержания заданной температуры ±(0,004…0,01) °С; </w:t>
      </w:r>
    </w:p>
    <w:p>
      <w:pPr>
        <w:pStyle w:val="Normal"/>
        <w:jc w:val="both"/>
        <w:rPr/>
      </w:pPr>
      <w:r>
        <w:rPr>
          <w:sz w:val="24"/>
        </w:rPr>
        <w:t>- термостат жидкостный прецизионный переливного типа модели ТПП-1.2, диапазон воспроизводимых температур от минус 60 до плюс 100 °С, нестабильность поддержания заданной температуры ±(0,004…0,01) °С;</w:t>
      </w:r>
    </w:p>
    <w:p>
      <w:pPr>
        <w:pStyle w:val="Normal"/>
        <w:shd w:fill="FFFFFF" w:val="clear"/>
        <w:jc w:val="both"/>
        <w:rPr/>
      </w:pPr>
      <w:r>
        <w:rPr>
          <w:bCs/>
          <w:sz w:val="24"/>
        </w:rPr>
        <w:t xml:space="preserve">- камера климатическая мод. </w:t>
      </w:r>
      <w:r>
        <w:rPr>
          <w:bCs/>
          <w:sz w:val="24"/>
          <w:lang w:val="en-US"/>
        </w:rPr>
        <w:t>MHU</w:t>
      </w:r>
      <w:r>
        <w:rPr>
          <w:bCs/>
          <w:sz w:val="24"/>
        </w:rPr>
        <w:t>-800</w:t>
      </w:r>
      <w:r>
        <w:rPr>
          <w:bCs/>
          <w:sz w:val="24"/>
          <w:lang w:val="en-US"/>
        </w:rPr>
        <w:t>CSSA</w:t>
      </w:r>
      <w:r>
        <w:rPr>
          <w:bCs/>
          <w:sz w:val="24"/>
        </w:rPr>
        <w:t>, диапазон воспроизводимых значений относительной влажности от 5 до 98 %;</w:t>
      </w:r>
      <w:r>
        <w:rPr>
          <w:sz w:val="24"/>
        </w:rPr>
        <w:t xml:space="preserve"> 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- термогигрометр «ИВА-6АР», ПГ канала измерений относительной влажности ±1,0 % в диапазоне от 2 до 98 %;</w:t>
      </w:r>
    </w:p>
    <w:p>
      <w:pPr>
        <w:pStyle w:val="Normal"/>
        <w:rPr>
          <w:sz w:val="24"/>
        </w:rPr>
      </w:pPr>
      <w:r>
        <w:rPr>
          <w:sz w:val="24"/>
        </w:rPr>
        <w:t>- барометр образцовый переносной БОП-1М-3, диапазон  0,5…110 кПа, ПГ: ±10 Па;</w:t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</w:rPr>
        <w:t>- стенд аэродинамический образцовый АДС-110/30, диапазон 0,1…30 м/с.</w:t>
      </w:r>
    </w:p>
    <w:p>
      <w:pPr>
        <w:pStyle w:val="Normal"/>
        <w:ind w:firstLine="567"/>
        <w:jc w:val="both"/>
        <w:rPr/>
      </w:pPr>
      <w:r>
        <w:rPr>
          <w:sz w:val="24"/>
        </w:rPr>
        <w:t>Допускается применение другого оборудования с аналогичными и лучшими метрологическими характеристиками.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left="283" w:right="-341" w:firstLine="284"/>
        <w:rPr>
          <w:b/>
          <w:b/>
          <w:sz w:val="24"/>
        </w:rPr>
      </w:pPr>
      <w:r>
        <w:rPr>
          <w:b/>
          <w:sz w:val="24"/>
        </w:rPr>
        <w:t>4.Требования безопасности при поверке</w:t>
      </w:r>
    </w:p>
    <w:p>
      <w:pPr>
        <w:pStyle w:val="Normal"/>
        <w:widowControl w:val="false"/>
        <w:ind w:firstLine="567"/>
        <w:jc w:val="both"/>
        <w:rPr/>
      </w:pPr>
      <w:r>
        <w:rPr>
          <w:sz w:val="24"/>
        </w:rPr>
        <w:t xml:space="preserve">4.1.При проведении поверки должны быть соблюдены меры безопасности, указанные в соответствующих разделах Руководства по эксплуатации </w:t>
      </w:r>
      <w:r>
        <w:rPr>
          <w:bCs/>
          <w:sz w:val="24"/>
        </w:rPr>
        <w:t>БВЕК 43 1110.04 РЭ «Измеритель</w:t>
      </w:r>
      <w:r>
        <w:rPr>
          <w:sz w:val="24"/>
        </w:rPr>
        <w:t xml:space="preserve"> параметров микроклимата «МЕТЕОСКОП-М», руководствах по эксплуатации средств измерений, используемых при поверке и требования СанПиН 2.2.4/2.1.8-055-96.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numPr>
          <w:ilvl w:val="0"/>
          <w:numId w:val="0"/>
        </w:numPr>
        <w:ind w:firstLine="567"/>
        <w:outlineLvl w:val="0"/>
        <w:rPr>
          <w:b/>
          <w:b/>
        </w:rPr>
      </w:pPr>
      <w:r>
        <w:rPr>
          <w:b/>
        </w:rPr>
        <w:t>5. Внешний осмотр</w:t>
      </w:r>
    </w:p>
    <w:p>
      <w:pPr>
        <w:pStyle w:val="Normal"/>
        <w:ind w:firstLine="567"/>
        <w:rPr>
          <w:sz w:val="24"/>
        </w:rPr>
      </w:pPr>
      <w:r>
        <w:rPr>
          <w:sz w:val="24"/>
        </w:rPr>
        <w:t>При проведении внешнего осмотра проверяется:</w:t>
      </w:r>
    </w:p>
    <w:p>
      <w:pPr>
        <w:pStyle w:val="Normal"/>
        <w:rPr>
          <w:sz w:val="24"/>
        </w:rPr>
      </w:pPr>
      <w:r>
        <w:rPr>
          <w:sz w:val="24"/>
        </w:rPr>
        <w:tab/>
        <w:t>- комплектность прибора,</w:t>
      </w:r>
    </w:p>
    <w:p>
      <w:pPr>
        <w:pStyle w:val="Normal"/>
        <w:rPr>
          <w:sz w:val="24"/>
        </w:rPr>
      </w:pPr>
      <w:r>
        <w:rPr>
          <w:sz w:val="24"/>
        </w:rPr>
        <w:tab/>
        <w:t>- наличие механических повреждений,</w:t>
      </w:r>
    </w:p>
    <w:p>
      <w:pPr>
        <w:pStyle w:val="Normal"/>
        <w:widowControl w:val="false"/>
        <w:ind w:right="-341" w:hanging="0"/>
        <w:rPr/>
      </w:pPr>
      <w:r>
        <w:rPr>
          <w:sz w:val="24"/>
        </w:rPr>
        <w:tab/>
        <w:t xml:space="preserve">- состояние соединительных проводов и кабелей, </w:t>
      </w:r>
    </w:p>
    <w:p>
      <w:pPr>
        <w:pStyle w:val="Normal"/>
        <w:rPr>
          <w:sz w:val="24"/>
        </w:rPr>
      </w:pPr>
      <w:r>
        <w:rPr>
          <w:sz w:val="24"/>
        </w:rPr>
        <w:tab/>
        <w:t>- исправность органов регулировки и коммутации,</w:t>
      </w:r>
    </w:p>
    <w:p>
      <w:pPr>
        <w:pStyle w:val="Normal"/>
        <w:rPr>
          <w:sz w:val="24"/>
        </w:rPr>
      </w:pPr>
      <w:r>
        <w:rPr>
          <w:sz w:val="24"/>
        </w:rPr>
        <w:tab/>
        <w:t>- исправность и чистота разъемов и гнезд.</w:t>
      </w:r>
    </w:p>
    <w:p>
      <w:pPr>
        <w:pStyle w:val="TextBodyIndent"/>
        <w:jc w:val="both"/>
        <w:rPr/>
      </w:pPr>
      <w:r>
        <w:rPr/>
        <w:t>Приборы неукомплектованные и имеющие дефекты бракуются и отправляются в ремонт.</w:t>
      </w:r>
    </w:p>
    <w:p>
      <w:pPr>
        <w:pStyle w:val="TextBodyIndent"/>
        <w:jc w:val="both"/>
        <w:rPr/>
      </w:pPr>
      <w:r>
        <w:rPr/>
      </w:r>
    </w:p>
    <w:p>
      <w:pPr>
        <w:pStyle w:val="Normal"/>
        <w:widowControl w:val="false"/>
        <w:ind w:right="-341" w:firstLine="567"/>
        <w:jc w:val="both"/>
        <w:rPr>
          <w:b/>
          <w:b/>
          <w:sz w:val="24"/>
        </w:rPr>
      </w:pPr>
      <w:r>
        <w:rPr>
          <w:b/>
          <w:sz w:val="24"/>
        </w:rPr>
        <w:t>6. Опробование</w:t>
      </w:r>
    </w:p>
    <w:p>
      <w:pPr>
        <w:pStyle w:val="Normal"/>
        <w:widowControl w:val="false"/>
        <w:ind w:firstLine="567"/>
        <w:jc w:val="both"/>
        <w:rPr/>
      </w:pPr>
      <w:r>
        <w:rPr>
          <w:sz w:val="24"/>
        </w:rPr>
        <w:t xml:space="preserve">6.1. Подключить сенсометрический щуп к измерительному устройству с помощью кабельного разъема. </w:t>
      </w:r>
    </w:p>
    <w:p>
      <w:pPr>
        <w:pStyle w:val="Normal"/>
        <w:widowControl w:val="false"/>
        <w:ind w:firstLine="567"/>
        <w:jc w:val="both"/>
        <w:rPr>
          <w:sz w:val="24"/>
        </w:rPr>
      </w:pPr>
      <w:r>
        <w:rPr>
          <w:sz w:val="24"/>
        </w:rPr>
        <w:t xml:space="preserve">6.2. Включить Измеритель кнопкой "Вкл", сразу после включения на экране будут отображаться текущая дата и время. Далее следует нажать кнопку «Старт» для перехода к проверке напряжения питания аккумуляторных батарей. При выходных напряжениях аккумуляторных батарей ниже 3,8 В на экране Измерителя отображается индикатор разряда аккумуляторных батарей (значок «Х» в строке «Питание 3,7В  Х» ). В этом случае необходимо провести зарядку аккумуляторных батарей с использованием зарядного устройства, входящего в комплект Измерителя. </w:t>
      </w:r>
    </w:p>
    <w:p>
      <w:pPr>
        <w:pStyle w:val="Normal"/>
        <w:widowControl w:val="false"/>
        <w:ind w:firstLine="567"/>
        <w:jc w:val="both"/>
        <w:rPr>
          <w:sz w:val="24"/>
        </w:rPr>
      </w:pPr>
      <w:r>
        <w:rPr>
          <w:sz w:val="24"/>
        </w:rPr>
        <w:t>6.3 Результаты опробования считаются удовлетворительными, если проверка напряжения питания аккумуляторных батарей завершилась успешно (в этом случае на экране Измерителя в строке «Питание 4,8В  √» появляется значок «√»).</w:t>
      </w:r>
    </w:p>
    <w:p>
      <w:pPr>
        <w:pStyle w:val="Normal"/>
        <w:ind w:right="-47"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567"/>
        <w:jc w:val="both"/>
        <w:rPr/>
      </w:pPr>
      <w:r>
        <w:rPr>
          <w:b/>
          <w:sz w:val="24"/>
        </w:rPr>
        <w:t>7. Проверка допускаемой погрешности каналов измерений параметров микроклимата.</w:t>
      </w:r>
    </w:p>
    <w:p>
      <w:pPr>
        <w:pStyle w:val="Normal"/>
        <w:ind w:firstLine="567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7.1. Для проверки допускаемой погрешности каналов измерений параметров микроклимата в Измерителе предусмотрен отдельный пункт «поверка» в «главном меню». Пункт «поверка» включает в себя четыре подпункта: «Тв», «</w:t>
      </w:r>
      <w:r>
        <w:rPr>
          <w:sz w:val="24"/>
          <w:lang w:val="en-US"/>
        </w:rPr>
        <w:t>RH</w:t>
      </w:r>
      <w:r>
        <w:rPr>
          <w:sz w:val="24"/>
        </w:rPr>
        <w:t>», «</w:t>
      </w:r>
      <w:r>
        <w:rPr>
          <w:sz w:val="24"/>
          <w:lang w:val="en-US"/>
        </w:rPr>
        <w:t>V</w:t>
      </w:r>
      <w:r>
        <w:rPr>
          <w:sz w:val="24"/>
        </w:rPr>
        <w:t>», «</w:t>
      </w:r>
      <w:r>
        <w:rPr>
          <w:sz w:val="24"/>
          <w:lang w:val="en-US"/>
        </w:rPr>
        <w:t>P</w:t>
      </w:r>
      <w:r>
        <w:rPr>
          <w:sz w:val="24"/>
        </w:rPr>
        <w:t>», для поверки канала измерения температуры воздуха, относительной влажности, скорости воздушного потока и давления соответственно.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  <w:t>Для выбора нужного подпункта необходимо: нажать кнопку «Старт» после завершения проверки напряжения питания аккумуляторных батарей для перехода в «главное меню»; в «главном меню» кнопкой «↓» подвести указатель в центральной части экрана к пункту «поверка» и нажать кнопку «√»; затем кнопками «↑» и «↓»подвести указатель в центральной части экрана к подпункту и нажать кнопку «√».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7.2. Проверка пределов допускаемой погрешности канала измерений скорости воздушного потока. </w:t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sz w:val="24"/>
        </w:rPr>
        <w:t xml:space="preserve">         </w:t>
      </w:r>
      <w:r>
        <w:rPr>
          <w:sz w:val="24"/>
        </w:rPr>
        <w:t>Проверка пределов допускаемой погрешности канала измерений Измерителя проводится на аэродинамическом стенде (АДС) методом замещения.</w:t>
      </w:r>
    </w:p>
    <w:p>
      <w:pPr>
        <w:pStyle w:val="Normal"/>
        <w:spacing w:before="0" w:after="0"/>
        <w:ind w:firstLine="540"/>
        <w:contextualSpacing/>
        <w:jc w:val="both"/>
        <w:rPr/>
      </w:pPr>
      <w:r>
        <w:rPr>
          <w:sz w:val="24"/>
        </w:rPr>
        <w:t>В методе замещения при неизменном режиме работы АДС производятся измерения скорости потока воздуха в одной и той же точке последовательно контрольным термоанемометром и поверяемым Измерителем. Последовательность действий в этом методе поверки следующая: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 xml:space="preserve">Вставить щуп контрольного анемометра в АДС так, чтобы ось канала потокообразующего диффузора установки и отверстие, где расположен термистор измерительного щупа, были бы соосны. Используя контрольный анемометр установить значение скорости потока.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 xml:space="preserve">Выждав 1-2 мин, записать в «Протокол поверки» показания анемометров: </w:t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АДС</w:t>
      </w:r>
      <w:r>
        <w:rPr>
          <w:sz w:val="24"/>
        </w:rPr>
        <w:t xml:space="preserve">– анемометра АДС, </w:t>
      </w:r>
      <w:r>
        <w:rPr>
          <w:sz w:val="24"/>
          <w:lang w:val="en-US"/>
        </w:rPr>
        <w:t>V</w:t>
      </w:r>
      <w:r>
        <w:rPr>
          <w:sz w:val="24"/>
        </w:rPr>
        <w:t>с – контрольного анемометра.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 xml:space="preserve">Вынуть щуп контрольного анемометра и вставить на то же место щуп поверяемого Измерителя, соблюдая условия соосности потока и окна датчика анемометра в щупе (окно с термистором, расположенное на конце щупа). Окно датчика влажности (дальнее от конца щупа) должно располагаться по потоку (повернуто от потокоформирующего диффузора АДС).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 xml:space="preserve">Если в результате этой операции изменилась скорость потока в АДС, что можно контролировать по показаниям  анемометра АДС, то следует добиться восстановления прежнего значения показаний.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 xml:space="preserve">Выждав 1-2 мин записать в «Протокол поверки» показания анемометров: </w:t>
      </w:r>
      <w:r>
        <w:rPr>
          <w:sz w:val="24"/>
          <w:lang w:val="en-US"/>
        </w:rPr>
        <w:t>V</w:t>
      </w:r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АДС </w:t>
      </w:r>
      <w:r>
        <w:rPr>
          <w:sz w:val="24"/>
        </w:rPr>
        <w:t xml:space="preserve">– анемометра АДС и </w:t>
      </w:r>
      <w:r>
        <w:rPr>
          <w:sz w:val="24"/>
          <w:lang w:val="en-US"/>
        </w:rPr>
        <w:t>Vt</w:t>
      </w:r>
      <w:r>
        <w:rPr>
          <w:sz w:val="24"/>
        </w:rPr>
        <w:t xml:space="preserve"> – поверяемого Измерителя.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  <w:t xml:space="preserve">Используя полученные результаты вычислить величину  погрешности Δ по формуле  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before="0" w:after="0"/>
        <w:ind w:firstLine="18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before="0" w:after="0"/>
        <w:ind w:firstLine="180"/>
        <w:contextualSpacing/>
        <w:jc w:val="center"/>
        <w:rPr/>
      </w:pPr>
      <w:r>
        <w:rPr>
          <w:rFonts w:eastAsia="Symbol" w:cs="Symbol" w:ascii="Symbol" w:hAnsi="Symbol"/>
          <w:sz w:val="24"/>
        </w:rPr>
        <w:t></w:t>
      </w:r>
      <w:r>
        <w:rPr>
          <w:sz w:val="24"/>
          <w:lang w:val="en-US"/>
        </w:rPr>
        <w:t>V</w:t>
      </w:r>
      <w:r>
        <w:rPr>
          <w:sz w:val="24"/>
        </w:rPr>
        <w:t xml:space="preserve"> = </w:t>
      </w:r>
      <w:r>
        <w:rPr>
          <w:rFonts w:eastAsia="Symbol" w:cs="Symbol" w:ascii="Symbol" w:hAnsi="Symbol"/>
          <w:sz w:val="24"/>
        </w:rPr>
        <w:t></w:t>
      </w:r>
      <w:r>
        <w:rPr>
          <w:sz w:val="24"/>
          <w:lang w:val="en-US"/>
        </w:rPr>
        <w:t>Vt</w:t>
      </w:r>
      <w:r>
        <w:rPr>
          <w:sz w:val="24"/>
        </w:rPr>
        <w:t>-</w:t>
      </w:r>
      <w:r>
        <w:rPr>
          <w:sz w:val="24"/>
          <w:lang w:val="en-US"/>
        </w:rPr>
        <w:t>Vc</w:t>
      </w:r>
      <w:r>
        <w:rPr>
          <w:rFonts w:eastAsia="Symbol" w:cs="Symbol" w:ascii="Symbol" w:hAnsi="Symbol"/>
          <w:sz w:val="24"/>
        </w:rPr>
        <w:t></w:t>
      </w:r>
      <w:r>
        <w:rPr>
          <w:sz w:val="24"/>
        </w:rPr>
        <w:tab/>
        <w:tab/>
        <w:t>(1)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before="0" w:after="0"/>
        <w:ind w:firstLine="18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67" w:leader="none"/>
        </w:tabs>
        <w:spacing w:before="0" w:after="0"/>
        <w:contextualSpacing/>
        <w:jc w:val="both"/>
        <w:rPr/>
      </w:pPr>
      <w:r>
        <w:rPr>
          <w:sz w:val="24"/>
        </w:rPr>
        <w:t xml:space="preserve">где  </w:t>
      </w:r>
      <w:r>
        <w:rPr>
          <w:sz w:val="24"/>
          <w:lang w:val="en-US"/>
        </w:rPr>
        <w:t>Vc</w:t>
      </w:r>
      <w:r>
        <w:rPr>
          <w:sz w:val="24"/>
        </w:rPr>
        <w:t xml:space="preserve"> – показания контрольного анемометра и </w:t>
      </w:r>
      <w:r>
        <w:rPr>
          <w:sz w:val="24"/>
          <w:lang w:val="en-US"/>
        </w:rPr>
        <w:t>Vt</w:t>
      </w:r>
      <w:r>
        <w:rPr>
          <w:sz w:val="24"/>
        </w:rPr>
        <w:t xml:space="preserve"> -  показания поверяемого Измерителя.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>Установить скорость 0,</w:t>
      </w:r>
      <w:r>
        <w:rPr>
          <w:sz w:val="24"/>
          <w:lang w:val="en-US"/>
        </w:rPr>
        <w:t>1</w:t>
      </w:r>
      <w:r>
        <w:rPr>
          <w:sz w:val="24"/>
        </w:rPr>
        <w:t xml:space="preserve"> м/с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 xml:space="preserve">Повторить измерения скорости контрольным и поверяемым термоанемометрами, внося результаты измерений в  «Протокол поверки».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  <w:t xml:space="preserve">Провести замеры скорости, устанавливая последовательно значения 0,1м/с; 0,5м/с; 1м/с; 5м/с; 10м/с; 20м/с.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567" w:leader="none"/>
        </w:tabs>
        <w:spacing w:before="0" w:after="0"/>
        <w:ind w:left="0" w:hanging="0"/>
        <w:contextualSpacing/>
        <w:jc w:val="both"/>
        <w:rPr/>
      </w:pPr>
      <w:r>
        <w:rPr>
          <w:sz w:val="24"/>
        </w:rPr>
        <w:t>Открыть шунтирующие каналы воздуховода и проделать все измерения заново с занесением соответствующих результатов в протокол.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Если погрешность измерения любой установленной скорости (в диапазоне от 0,1 м/с до 20 м/с) не превосходит значения в соотв. с формулой ±(0,1+0,05</w:t>
      </w:r>
      <w:r>
        <w:rPr>
          <w:sz w:val="24"/>
          <w:lang w:val="en-US"/>
        </w:rPr>
        <w:t>V</w:t>
      </w:r>
      <w:r>
        <w:rPr>
          <w:sz w:val="24"/>
        </w:rPr>
        <w:t>) (</w:t>
      </w:r>
      <w:r>
        <w:rPr>
          <w:sz w:val="24"/>
          <w:lang w:val="en-US"/>
        </w:rPr>
        <w:t>V</w:t>
      </w:r>
      <w:r>
        <w:rPr>
          <w:sz w:val="24"/>
        </w:rPr>
        <w:t xml:space="preserve"> – значение измеряемой скорости, м/с), прибор считается прошедшим поверку по каналу измерений скорости воздушного потока, в противоположном случае прибор бракуют.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  <w:t xml:space="preserve">7.3. Проверка пределов допускаемой погрешности канала измерений температуры  воздуха. 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  <w:t>Проверка пределов допускаемой погрешности канала измерений температуры  воздуха должна проводиться при выключенном канале измерения скорости воздушного потока. Это автоматически обеспечивается при измерениях в режиме «поверка»→«Тв» (см.п.7.1).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7.3.1. Устанавливают сенсометрический щуп Измерителя в центр рабочего объема климатической камеры, в непосредственный близости от него устанавливают зонд эталонного термометра. 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Последовательно задают в камере температуру Т</w:t>
      </w:r>
      <w:r>
        <w:rPr>
          <w:sz w:val="24"/>
          <w:vertAlign w:val="subscript"/>
        </w:rPr>
        <w:t>зад</w:t>
      </w:r>
      <w:r>
        <w:rPr>
          <w:sz w:val="24"/>
        </w:rPr>
        <w:t xml:space="preserve"> = -40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-20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0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+40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+60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+85 </w:t>
      </w:r>
      <w:r>
        <w:rPr>
          <w:sz w:val="24"/>
          <w:vertAlign w:val="superscript"/>
        </w:rPr>
        <w:t>о</w:t>
      </w:r>
      <w:r>
        <w:rPr>
          <w:sz w:val="24"/>
        </w:rPr>
        <w:t>С и производят отсчет показаний измерителя Т</w:t>
      </w:r>
      <w:r>
        <w:rPr>
          <w:sz w:val="24"/>
          <w:vertAlign w:val="subscript"/>
        </w:rPr>
        <w:t>изм</w:t>
      </w:r>
      <w:r>
        <w:rPr>
          <w:sz w:val="24"/>
        </w:rPr>
        <w:t>. Допускается проводить проверку в жидкостном термостате (криостате), при этом необходимо полностью изолировать зонд Измерителя от попадания жидкости и её паров на чувствительные элементы щупа (термисторы и датчик влажности) и обеспечить хороший теплообмен между жидкостью термостата и щупом.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7.3.2. Для каждого из заданных значений температуры определяют основную абсолютную погрешность измерения ∆Т, </w:t>
      </w:r>
      <w:r>
        <w:rPr>
          <w:sz w:val="24"/>
          <w:vertAlign w:val="superscript"/>
        </w:rPr>
        <w:t>о</w:t>
      </w:r>
      <w:r>
        <w:rPr>
          <w:sz w:val="24"/>
        </w:rPr>
        <w:t>С,  по формуле: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center"/>
        <w:rPr/>
      </w:pPr>
      <w:r>
        <w:rPr>
          <w:sz w:val="24"/>
        </w:rPr>
        <w:t>∆</w:t>
      </w:r>
      <w:r>
        <w:rPr>
          <w:sz w:val="24"/>
        </w:rPr>
        <w:t>Т =  | Т</w:t>
      </w:r>
      <w:r>
        <w:rPr>
          <w:sz w:val="24"/>
          <w:vertAlign w:val="subscript"/>
        </w:rPr>
        <w:t>изм</w:t>
      </w:r>
      <w:r>
        <w:rPr>
          <w:sz w:val="24"/>
        </w:rPr>
        <w:t xml:space="preserve"> – Т</w:t>
      </w:r>
      <w:r>
        <w:rPr>
          <w:sz w:val="24"/>
          <w:vertAlign w:val="subscript"/>
        </w:rPr>
        <w:t xml:space="preserve">эталон </w:t>
      </w:r>
      <w:r>
        <w:rPr>
          <w:sz w:val="24"/>
        </w:rPr>
        <w:t>|</w:t>
        <w:tab/>
        <w:t>(2)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7.3.3. Если во всех контрольных точках погрешность канала измерений температуры не превосходит нормируемое значение (±0,2 </w:t>
      </w:r>
      <w:r>
        <w:rPr>
          <w:sz w:val="24"/>
          <w:vertAlign w:val="superscript"/>
        </w:rPr>
        <w:t>о</w:t>
      </w:r>
      <w:r>
        <w:rPr>
          <w:sz w:val="24"/>
        </w:rPr>
        <w:t>С), прибор считается прошедшим поверку, в противоположном случае прибор бракуют.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7.4. Проверка пределов допускаемой погрешности канала измерений относительной влажности воздуха. 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7.4.1. Устанавливают сенсометрический щуп Измерителя в рабочую камеру калибратора влажности или в центр рабочего объема климатической камеры. Задают в ней относительную влажность </w:t>
      </w:r>
      <w:r>
        <w:rPr>
          <w:sz w:val="24"/>
          <w:lang w:val="en-US"/>
        </w:rPr>
        <w:t>RH</w:t>
      </w:r>
      <w:r>
        <w:rPr>
          <w:sz w:val="24"/>
          <w:vertAlign w:val="subscript"/>
        </w:rPr>
        <w:t>зад</w:t>
      </w:r>
      <w:r>
        <w:rPr>
          <w:sz w:val="24"/>
        </w:rPr>
        <w:t xml:space="preserve"> = 10 %, 30 %, 60 %, 90 % и производят отсчет показаний измерителя </w:t>
      </w:r>
      <w:r>
        <w:rPr>
          <w:sz w:val="24"/>
          <w:lang w:val="en-US"/>
        </w:rPr>
        <w:t>RH</w:t>
      </w:r>
      <w:r>
        <w:rPr>
          <w:sz w:val="24"/>
          <w:vertAlign w:val="subscript"/>
        </w:rPr>
        <w:t>изм</w:t>
      </w:r>
      <w:r>
        <w:rPr>
          <w:sz w:val="24"/>
        </w:rPr>
        <w:t xml:space="preserve">. 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7.4.2. Для каждого из заданных значений относительной влажности определяют основную абсолютную погрешность измерения ∆RH, %, по формуле: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center"/>
        <w:rPr/>
      </w:pPr>
      <w:r>
        <w:rPr>
          <w:sz w:val="24"/>
        </w:rPr>
        <w:t>∆</w:t>
      </w:r>
      <w:r>
        <w:rPr>
          <w:sz w:val="24"/>
          <w:lang w:val="en-US"/>
        </w:rPr>
        <w:t>RH</w:t>
      </w:r>
      <w:r>
        <w:rPr>
          <w:sz w:val="24"/>
        </w:rPr>
        <w:t xml:space="preserve"> =  | </w:t>
      </w:r>
      <w:r>
        <w:rPr>
          <w:sz w:val="24"/>
          <w:lang w:val="en-US"/>
        </w:rPr>
        <w:t>RH</w:t>
      </w:r>
      <w:r>
        <w:rPr>
          <w:sz w:val="24"/>
          <w:vertAlign w:val="subscript"/>
        </w:rPr>
        <w:t>изм</w:t>
      </w:r>
      <w:r>
        <w:rPr>
          <w:sz w:val="24"/>
        </w:rPr>
        <w:t xml:space="preserve"> - </w:t>
      </w:r>
      <w:r>
        <w:rPr>
          <w:sz w:val="24"/>
          <w:lang w:val="en-US"/>
        </w:rPr>
        <w:t>RH</w:t>
      </w:r>
      <w:r>
        <w:rPr>
          <w:sz w:val="24"/>
          <w:vertAlign w:val="subscript"/>
        </w:rPr>
        <w:t xml:space="preserve">зад </w:t>
      </w:r>
      <w:r>
        <w:rPr>
          <w:sz w:val="24"/>
        </w:rPr>
        <w:t>|</w:t>
        <w:tab/>
        <w:t xml:space="preserve">           (3)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7.4.3. Если во всех контрольных точках погрешность канала измерений относительной влажности воздуха не превосходит нормируемое значение (±3 %), прибор считается прошедшим поверку, в противоположном случае прибор бракуют.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 xml:space="preserve">7.5. Определение пределов допускаемой погрешности канала измерений давления. 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7.5.1. Помещают Измеритель под стеклянный сферический колпак вместе с эталонным барометром.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7.5.2. Откачивают при помощи специального насоса откачивают воздух до следующих значений давления: 80, 90 и 100 кПа и производят отсчет показаний Измерителя Р</w:t>
      </w:r>
      <w:r>
        <w:rPr>
          <w:sz w:val="24"/>
          <w:vertAlign w:val="subscript"/>
        </w:rPr>
        <w:t>изм</w:t>
      </w:r>
      <w:r>
        <w:rPr>
          <w:sz w:val="24"/>
        </w:rPr>
        <w:t xml:space="preserve"> для каждого из воспроизводимых значений Р</w:t>
      </w:r>
      <w:r>
        <w:rPr>
          <w:sz w:val="24"/>
          <w:vertAlign w:val="subscript"/>
        </w:rPr>
        <w:t>зад</w:t>
      </w:r>
      <w:r>
        <w:rPr>
          <w:sz w:val="24"/>
        </w:rPr>
        <w:t xml:space="preserve">. При этом давление пол колпаком контролируют при помощи эталонного барометра.  </w:t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7.5.3. Для каждого из заданных значений давления определяют основную абсолютную погрешность измерения ∆Р, кПа, по формуле: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center"/>
        <w:rPr/>
      </w:pPr>
      <w:r>
        <w:rPr>
          <w:sz w:val="24"/>
        </w:rPr>
        <w:t>∆</w:t>
      </w:r>
      <w:r>
        <w:rPr>
          <w:sz w:val="24"/>
        </w:rPr>
        <w:t>Р =  | Р</w:t>
      </w:r>
      <w:r>
        <w:rPr>
          <w:sz w:val="24"/>
          <w:vertAlign w:val="subscript"/>
        </w:rPr>
        <w:t>изм</w:t>
      </w:r>
      <w:r>
        <w:rPr>
          <w:sz w:val="24"/>
        </w:rPr>
        <w:t xml:space="preserve"> - Р</w:t>
      </w:r>
      <w:r>
        <w:rPr>
          <w:sz w:val="24"/>
          <w:vertAlign w:val="subscript"/>
        </w:rPr>
        <w:t xml:space="preserve">зад </w:t>
      </w:r>
      <w:r>
        <w:rPr>
          <w:sz w:val="24"/>
        </w:rPr>
        <w:t>|</w:t>
        <w:tab/>
        <w:t xml:space="preserve">            (4)</w:t>
      </w:r>
    </w:p>
    <w:p>
      <w:pPr>
        <w:pStyle w:val="Normal"/>
        <w:spacing w:before="0" w:after="0"/>
        <w:ind w:firstLine="426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firstLine="426"/>
        <w:contextualSpacing/>
        <w:jc w:val="both"/>
        <w:rPr/>
      </w:pPr>
      <w:r>
        <w:rPr>
          <w:sz w:val="24"/>
        </w:rPr>
        <w:t>7.5.4. Если во всех контрольных точках погрешность канала измерений давления не превосходит нормируемое значение (±0,13 кПа), прибор считается прошедшим поверку, в противоположном случае прибор бракуют.</w:t>
      </w:r>
    </w:p>
    <w:p>
      <w:pPr>
        <w:pStyle w:val="Normal"/>
        <w:spacing w:before="240" w:after="240"/>
        <w:jc w:val="center"/>
        <w:rPr>
          <w:sz w:val="24"/>
        </w:rPr>
      </w:pPr>
      <w:r>
        <w:rPr>
          <w:sz w:val="24"/>
        </w:rPr>
        <w:t>8. ОФОРМЛЕНИЕ  РЕЗУЛЬТАТОВ  ПОВЕРКИ</w:t>
      </w:r>
    </w:p>
    <w:p>
      <w:pPr>
        <w:pStyle w:val="Normal"/>
        <w:ind w:firstLine="426"/>
        <w:jc w:val="both"/>
        <w:rPr/>
      </w:pPr>
      <w:r>
        <w:rPr>
          <w:sz w:val="24"/>
        </w:rPr>
        <w:t>8.1. Все результаты измерений и вычислений при проведении поверки записывают в рабочем журнале.</w:t>
      </w:r>
    </w:p>
    <w:p>
      <w:pPr>
        <w:pStyle w:val="Normal"/>
        <w:ind w:firstLine="426"/>
        <w:jc w:val="both"/>
        <w:rPr/>
      </w:pPr>
      <w:r>
        <w:rPr>
          <w:sz w:val="24"/>
        </w:rPr>
        <w:t>8.2. На прибор, прошедший поверку, выдается «Свидетельство о поверке» установленного образца в соответствии с ПР 50.2.006.</w:t>
      </w:r>
    </w:p>
    <w:p>
      <w:pPr>
        <w:pStyle w:val="Normal"/>
        <w:ind w:firstLine="426"/>
        <w:jc w:val="both"/>
        <w:rPr>
          <w:sz w:val="24"/>
        </w:rPr>
      </w:pPr>
      <w:r>
        <w:rPr>
          <w:sz w:val="24"/>
        </w:rPr>
        <w:t>8.3. При отрицательном результате поверки поверяемый измеритель не допускается к дальнейшему применению и на него выдается извещение о непригодности к применению в соответствии с требованиями ПР 50.2.006.</w:t>
      </w:r>
    </w:p>
    <w:p>
      <w:pPr>
        <w:pStyle w:val="Normal"/>
        <w:ind w:right="-341"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-341" w:firstLine="567"/>
        <w:jc w:val="both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97" w:right="851" w:header="720" w:top="1440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tsansLightC">
    <w:altName w:val="Times New Roman"/>
    <w:charset w:val="00"/>
    <w:family w:val="auto"/>
    <w:pitch w:val="default"/>
  </w:font>
  <w:font w:name="TenseC">
    <w:altName w:val="Times New Roman"/>
    <w:charset w:val="00"/>
    <w:family w:val="auto"/>
    <w:pitch w:val="default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37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Style8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7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Style8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pacing w:before="240" w:after="60"/>
      <w:jc w:val="both"/>
      <w:outlineLvl w:val="0"/>
    </w:pPr>
    <w:rPr>
      <w:rFonts w:ascii="ArtsansLightC;Times New Roman" w:hAnsi="ArtsansLightC;Times New Roman" w:cs="ArtsansLightC;Times New Roman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ind w:firstLine="5245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jc w:val="both"/>
      <w:outlineLvl w:val="2"/>
    </w:pPr>
    <w:rPr>
      <w:rFonts w:ascii="TenseC;Times New Roman" w:hAnsi="TenseC;Times New Roman" w:cs="TenseC;Times New Roman"/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spacing w:before="120" w:after="120"/>
      <w:ind w:left="5245" w:right="-143" w:hanging="0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spacing w:before="120" w:after="120"/>
      <w:ind w:left="3544" w:firstLine="1701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firstLine="220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before="120" w:after="120"/>
      <w:ind w:firstLine="5245"/>
      <w:outlineLvl w:val="7"/>
    </w:pPr>
    <w:rPr>
      <w:sz w:val="28"/>
    </w:rPr>
  </w:style>
  <w:style w:type="character" w:styleId="WW8Num1z0">
    <w:name w:val="WW8Num1z0"/>
    <w:qFormat/>
    <w:rPr>
      <w:rFonts w:ascii="Symbol" w:hAnsi="Symbol" w:cs="Times New Roman"/>
      <w:sz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Times New Roman"/>
    </w:rPr>
  </w:style>
  <w:style w:type="character" w:styleId="Style6">
    <w:name w:val="Основной шрифт абзаца"/>
    <w:qFormat/>
    <w:rPr/>
  </w:style>
  <w:style w:type="character" w:styleId="Style7">
    <w:name w:val="Основной шрифт"/>
    <w:qFormat/>
    <w:rPr/>
  </w:style>
  <w:style w:type="character" w:styleId="Style8">
    <w:name w:val="номер страницы"/>
    <w:basedOn w:val="Style7"/>
    <w:qFormat/>
    <w:rPr/>
  </w:style>
  <w:style w:type="character" w:styleId="PageNumber">
    <w:name w:val="Page Number"/>
    <w:basedOn w:val="Style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widowControl w:val="false"/>
      <w:outlineLvl w:val="0"/>
    </w:pPr>
    <w:rPr>
      <w:b/>
      <w:sz w:val="28"/>
    </w:rPr>
  </w:style>
  <w:style w:type="paragraph" w:styleId="2">
    <w:name w:val="заголовок 2"/>
    <w:basedOn w:val="Normal"/>
    <w:next w:val="Normal"/>
    <w:qFormat/>
    <w:pPr>
      <w:keepNext w:val="true"/>
      <w:widowControl w:val="false"/>
      <w:ind w:right="-341" w:hanging="0"/>
      <w:jc w:val="center"/>
      <w:outlineLvl w:val="1"/>
    </w:pPr>
    <w:rPr>
      <w:sz w:val="24"/>
      <w:lang w:val="en-US"/>
    </w:rPr>
  </w:style>
  <w:style w:type="paragraph" w:styleId="Style9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d2">
    <w:name w:val="ОсновOdой текст 2"/>
    <w:basedOn w:val="Normal"/>
    <w:qFormat/>
    <w:pPr>
      <w:widowControl w:val="false"/>
      <w:ind w:firstLine="720"/>
    </w:pPr>
    <w:rPr>
      <w:sz w:val="24"/>
    </w:rPr>
  </w:style>
  <w:style w:type="paragraph" w:styleId="TextBodyIndent">
    <w:name w:val="Body Text Indent"/>
    <w:basedOn w:val="Normal"/>
    <w:pPr>
      <w:ind w:firstLine="426"/>
    </w:pPr>
    <w:rPr>
      <w:sz w:val="24"/>
    </w:rPr>
  </w:style>
  <w:style w:type="paragraph" w:styleId="Subtitle">
    <w:name w:val="Subtitle"/>
    <w:basedOn w:val="Normal"/>
    <w:next w:val="TextBody"/>
    <w:qFormat/>
    <w:pPr>
      <w:widowControl w:val="false"/>
      <w:spacing w:before="240" w:after="0"/>
      <w:ind w:left="40" w:firstLine="5205"/>
    </w:pPr>
    <w:rPr>
      <w:b/>
      <w:sz w:val="32"/>
    </w:rPr>
  </w:style>
  <w:style w:type="paragraph" w:styleId="21">
    <w:name w:val="Основной текст с отступом 2"/>
    <w:basedOn w:val="Normal"/>
    <w:qFormat/>
    <w:pPr>
      <w:spacing w:before="120" w:after="0"/>
      <w:ind w:firstLine="5205"/>
    </w:pPr>
    <w:rPr>
      <w:sz w:val="28"/>
    </w:rPr>
  </w:style>
  <w:style w:type="paragraph" w:styleId="Tabl">
    <w:name w:val="Tabl"/>
    <w:basedOn w:val="Normal"/>
    <w:next w:val="Normal"/>
    <w:qFormat/>
    <w:pPr>
      <w:widowControl w:val="false"/>
      <w:spacing w:before="40" w:after="40"/>
      <w:jc w:val="center"/>
    </w:pPr>
    <w:rPr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2015-02-05T09:18:00Z</dcterms:created>
  <dc:creator>Admin</dc:creator>
  <dc:description/>
  <cp:keywords> </cp:keywords>
  <dc:language>en-US</dc:language>
  <cp:lastModifiedBy>Admin</cp:lastModifiedBy>
  <dcterms:modified xsi:type="dcterms:W3CDTF">2015-02-05T09:18:00Z</dcterms:modified>
  <cp:revision>2</cp:revision>
  <dc:subject/>
  <dc:title/>
</cp:coreProperties>
</file>